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F1" w:rsidRPr="003A5D44" w:rsidRDefault="002F5AF1" w:rsidP="002F5AF1">
      <w:pPr>
        <w:tabs>
          <w:tab w:val="right" w:pos="8306"/>
        </w:tabs>
        <w:ind w:left="-284"/>
        <w:rPr>
          <w:rFonts w:cs="Calibri"/>
          <w:b/>
          <w:sz w:val="32"/>
          <w:szCs w:val="32"/>
        </w:rPr>
      </w:pPr>
      <w:r w:rsidRPr="003A5D44">
        <w:rPr>
          <w:rFonts w:cs="Calibri"/>
          <w:b/>
          <w:sz w:val="32"/>
          <w:szCs w:val="32"/>
        </w:rPr>
        <w:t>ΕΝΟΤΗΤΑ: ΒΑΣΙΚΕΣ ΓΕΩΜΕΤΡΙΚΕΣ ΕΝΝΟΙΕΣ</w:t>
      </w:r>
    </w:p>
    <w:p w:rsidR="0038364B" w:rsidRPr="001507E9" w:rsidRDefault="0038364B" w:rsidP="004C6742">
      <w:pPr>
        <w:spacing w:before="240" w:line="360" w:lineRule="auto"/>
        <w:ind w:left="180" w:hanging="180"/>
        <w:rPr>
          <w:rFonts w:ascii="Times New Roman" w:hAnsi="Times New Roman"/>
          <w:b/>
          <w:bCs/>
          <w:sz w:val="24"/>
          <w:szCs w:val="24"/>
        </w:rPr>
      </w:pPr>
      <w:r w:rsidRPr="001507E9">
        <w:rPr>
          <w:rFonts w:ascii="Times New Roman" w:hAnsi="Times New Roman"/>
          <w:b/>
          <w:bCs/>
          <w:sz w:val="24"/>
          <w:szCs w:val="24"/>
        </w:rPr>
        <w:t>Να λύσετε όλα τα θέματα.</w:t>
      </w:r>
    </w:p>
    <w:p w:rsidR="00F53B1D" w:rsidRPr="0038364B" w:rsidRDefault="008768A4" w:rsidP="004C6742">
      <w:pPr>
        <w:numPr>
          <w:ilvl w:val="0"/>
          <w:numId w:val="24"/>
        </w:numPr>
        <w:spacing w:line="360" w:lineRule="auto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670560</wp:posOffset>
            </wp:positionV>
            <wp:extent cx="3971925" cy="733425"/>
            <wp:effectExtent l="19050" t="0" r="9525" b="0"/>
            <wp:wrapSquare wrapText="bothSides"/>
            <wp:docPr id="6" name="Picture 2" descr="ευθυγρ_τμήμα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υθυγρ_τμήματ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B1D" w:rsidRPr="0038364B">
        <w:t>Στο</w:t>
      </w:r>
      <w:r w:rsidR="00685C26" w:rsidRPr="0038364B">
        <w:t xml:space="preserve"> </w:t>
      </w:r>
      <w:r w:rsidR="00F53B1D" w:rsidRPr="0038364B">
        <w:t xml:space="preserve">σχήμα δίνεται η ευθεία </w:t>
      </w:r>
      <m:oMath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ε</m:t>
        </m:r>
      </m:oMath>
      <w:r w:rsidR="00F53B1D" w:rsidRPr="0038364B">
        <w:rPr>
          <w:rFonts w:eastAsia="Times New Roman"/>
        </w:rPr>
        <w:t xml:space="preserve"> και τα σημεία της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Α</m:t>
        </m:r>
      </m:oMath>
      <w:r w:rsidR="00F53B1D" w:rsidRPr="0038364B">
        <w:rPr>
          <w:rFonts w:eastAsia="Times New Roman"/>
        </w:rPr>
        <w:t xml:space="preserve">,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Β</m:t>
        </m:r>
      </m:oMath>
      <w:r w:rsidR="00F53B1D" w:rsidRPr="0038364B">
        <w:rPr>
          <w:rFonts w:eastAsia="Times New Roman"/>
        </w:rPr>
        <w:t xml:space="preserve"> και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Γ.</m:t>
        </m:r>
      </m:oMath>
      <w:r w:rsidR="00685C26" w:rsidRPr="0038364B">
        <w:rPr>
          <w:rFonts w:eastAsia="Times New Roman"/>
        </w:rPr>
        <w:t xml:space="preserve"> </w:t>
      </w:r>
      <w:r w:rsidR="00685C26" w:rsidRPr="0038364B">
        <w:rPr>
          <w:lang w:val="en-US"/>
        </w:rPr>
        <w:t>N</w:t>
      </w:r>
      <w:r w:rsidR="00685C26" w:rsidRPr="0038364B">
        <w:t>α ονομάσετε όλα τα ευθύγραμμα τμήματα που ορίζονται</w:t>
      </w:r>
      <w:r w:rsidR="00BE4B9F" w:rsidRPr="0038364B">
        <w:t xml:space="preserve"> από τα σημεία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Α</m:t>
        </m:r>
      </m:oMath>
      <w:r w:rsidR="00BE4B9F" w:rsidRPr="0038364B">
        <w:rPr>
          <w:rFonts w:eastAsia="Times New Roman"/>
        </w:rPr>
        <w:t xml:space="preserve">,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Β</m:t>
        </m:r>
      </m:oMath>
      <w:r w:rsidR="00BE4B9F" w:rsidRPr="0038364B">
        <w:rPr>
          <w:rFonts w:eastAsia="Times New Roman"/>
        </w:rPr>
        <w:t xml:space="preserve"> και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Γ.</m:t>
        </m:r>
      </m:oMath>
      <w:r w:rsidR="0038364B" w:rsidRPr="0038364B">
        <w:t xml:space="preserve">                  </w:t>
      </w:r>
      <w:r w:rsidR="004C6742">
        <w:tab/>
        <w:t xml:space="preserve">      </w:t>
      </w:r>
      <w:r w:rsidR="0038364B" w:rsidRPr="0038364B">
        <w:t>(</w:t>
      </w:r>
      <w:proofErr w:type="spellStart"/>
      <w:r w:rsidR="0038364B" w:rsidRPr="0038364B">
        <w:t>μον</w:t>
      </w:r>
      <w:proofErr w:type="spellEnd"/>
      <w:r w:rsidR="0038364B" w:rsidRPr="0038364B">
        <w:t>. 2)</w:t>
      </w:r>
    </w:p>
    <w:p w:rsidR="00685C26" w:rsidRPr="0038364B" w:rsidRDefault="00685C26" w:rsidP="004C6742">
      <w:pPr>
        <w:spacing w:line="360" w:lineRule="auto"/>
      </w:pPr>
    </w:p>
    <w:p w:rsidR="00685C26" w:rsidRPr="0038364B" w:rsidRDefault="00685C26" w:rsidP="004C6742">
      <w:pPr>
        <w:spacing w:line="360" w:lineRule="auto"/>
      </w:pPr>
    </w:p>
    <w:p w:rsidR="00F53B1D" w:rsidRPr="0038364B" w:rsidRDefault="00F53B1D" w:rsidP="004C6742">
      <w:pPr>
        <w:spacing w:line="360" w:lineRule="auto"/>
      </w:pPr>
    </w:p>
    <w:p w:rsidR="001C3CDC" w:rsidRDefault="001C3CDC" w:rsidP="004C6742">
      <w:pPr>
        <w:spacing w:line="360" w:lineRule="auto"/>
      </w:pPr>
    </w:p>
    <w:p w:rsidR="004C6742" w:rsidRDefault="0020002A" w:rsidP="001C3CDC">
      <w:pPr>
        <w:numPr>
          <w:ilvl w:val="0"/>
          <w:numId w:val="24"/>
        </w:numPr>
        <w:spacing w:line="360" w:lineRule="auto"/>
        <w:jc w:val="both"/>
      </w:pPr>
      <w:r w:rsidRPr="0038364B">
        <w:t>Στο σχήμα δίνονται δυο κάθετες ευθείες και μια τρίτη που περνά από το κοινό του</w:t>
      </w:r>
      <w:r w:rsidR="001C3CDC">
        <w:t xml:space="preserve"> </w:t>
      </w:r>
      <w:r w:rsidRPr="0038364B">
        <w:t xml:space="preserve">σημείο. </w:t>
      </w:r>
      <w:r w:rsidR="001D4A54" w:rsidRPr="0038364B">
        <w:t xml:space="preserve">Να υπολογίσετε τις γωνίες, </w:t>
      </w:r>
      <w:r w:rsidR="001D4A54" w:rsidRPr="0038364B">
        <w:rPr>
          <w:position w:val="-12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25pt" o:ole="">
            <v:imagedata r:id="rId9" o:title=""/>
          </v:shape>
          <o:OLEObject Type="Embed" ProgID="Equation.DSMT4" ShapeID="_x0000_i1025" DrawAspect="Content" ObjectID="_1427869805" r:id="rId10"/>
        </w:object>
      </w:r>
      <w:r w:rsidR="001D4A54" w:rsidRPr="0038364B">
        <w:t xml:space="preserve">και  </w:t>
      </w:r>
      <w:r w:rsidR="001D4A54" w:rsidRPr="0038364B">
        <w:rPr>
          <w:position w:val="-10"/>
        </w:rPr>
        <w:object w:dxaOrig="240" w:dyaOrig="380">
          <v:shape id="_x0000_i1026" type="#_x0000_t75" style="width:12pt;height:18.75pt" o:ole="">
            <v:imagedata r:id="rId11" o:title=""/>
          </v:shape>
          <o:OLEObject Type="Embed" ProgID="Equation.DSMT4" ShapeID="_x0000_i1026" DrawAspect="Content" ObjectID="_1427869806" r:id="rId12"/>
        </w:object>
      </w:r>
      <w:r w:rsidR="001D4A54" w:rsidRPr="0038364B">
        <w:t xml:space="preserve"> </w:t>
      </w:r>
      <w:r w:rsidRPr="0038364B">
        <w:t>και να δικαιολογήσετε τις απαντήσεις</w:t>
      </w:r>
      <w:r w:rsidR="00264EC8" w:rsidRPr="0038364B">
        <w:t xml:space="preserve"> σας.</w:t>
      </w:r>
      <w:r w:rsidR="0038364B" w:rsidRPr="0038364B">
        <w:t xml:space="preserve"> </w:t>
      </w:r>
      <w:r w:rsidR="001C3CDC">
        <w:tab/>
        <w:t xml:space="preserve">    </w:t>
      </w:r>
      <w:r w:rsidR="001C3CDC">
        <w:tab/>
      </w:r>
      <w:r w:rsidR="001C3CDC">
        <w:tab/>
      </w:r>
      <w:r w:rsidR="001C3CDC">
        <w:tab/>
      </w:r>
      <w:r w:rsidR="001C3CDC">
        <w:tab/>
      </w:r>
      <w:r w:rsidR="001C3CDC">
        <w:tab/>
      </w:r>
      <w:r w:rsidR="001C3CDC">
        <w:tab/>
      </w:r>
      <w:r w:rsidR="001C3CDC">
        <w:tab/>
      </w:r>
      <w:r w:rsidR="001C3CDC" w:rsidRPr="001C3CDC">
        <w:rPr>
          <w:rFonts w:ascii="Times New Roman" w:hAnsi="Times New Roman"/>
        </w:rPr>
        <w:t xml:space="preserve">        </w:t>
      </w:r>
      <w:r w:rsidR="001C3CDC">
        <w:rPr>
          <w:rFonts w:ascii="Times New Roman" w:hAnsi="Times New Roman"/>
        </w:rPr>
        <w:t xml:space="preserve">         </w:t>
      </w:r>
      <w:r w:rsidR="0038364B" w:rsidRPr="001C3CDC">
        <w:rPr>
          <w:rFonts w:ascii="Times New Roman" w:hAnsi="Times New Roman"/>
        </w:rPr>
        <w:t>(</w:t>
      </w:r>
      <w:proofErr w:type="spellStart"/>
      <w:r w:rsidR="0038364B" w:rsidRPr="001C3CDC">
        <w:rPr>
          <w:rFonts w:ascii="Times New Roman" w:hAnsi="Times New Roman"/>
        </w:rPr>
        <w:t>μον</w:t>
      </w:r>
      <w:proofErr w:type="spellEnd"/>
      <w:r w:rsidR="0038364B" w:rsidRPr="001C3CDC">
        <w:rPr>
          <w:rFonts w:ascii="Times New Roman" w:hAnsi="Times New Roman"/>
        </w:rPr>
        <w:t>. 4)</w:t>
      </w:r>
      <w:r w:rsidR="0038364B" w:rsidRPr="0038364B">
        <w:t xml:space="preserve"> </w:t>
      </w:r>
    </w:p>
    <w:p w:rsidR="0038364B" w:rsidRPr="004C6742" w:rsidRDefault="002C7B12" w:rsidP="004C6742">
      <w:pPr>
        <w:spacing w:line="360" w:lineRule="auto"/>
      </w:pPr>
      <w:r>
        <w:rPr>
          <w:noProof/>
          <w:position w:val="-10"/>
          <w:vertAlign w:val="subscript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94615</wp:posOffset>
            </wp:positionV>
            <wp:extent cx="2000250" cy="1419225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64B" w:rsidRPr="0038364B">
        <w:rPr>
          <w:position w:val="-10"/>
          <w:vertAlign w:val="subscript"/>
        </w:rPr>
        <w:object w:dxaOrig="900" w:dyaOrig="320">
          <v:shape id="_x0000_i1027" type="#_x0000_t75" style="width:45pt;height:15.75pt" o:ole="">
            <v:imagedata r:id="rId14" o:title=""/>
          </v:shape>
          <o:OLEObject Type="Embed" ProgID="Equation.DSMT4" ShapeID="_x0000_i1027" DrawAspect="Content" ObjectID="_1427869807" r:id="rId15"/>
        </w:object>
      </w:r>
      <w:r w:rsidR="0038364B" w:rsidRPr="0038364B">
        <w:t xml:space="preserve"> διότι ……………………………………………………</w:t>
      </w:r>
    </w:p>
    <w:p w:rsidR="0038364B" w:rsidRPr="0038364B" w:rsidRDefault="0038364B" w:rsidP="004C6742">
      <w:pPr>
        <w:spacing w:line="360" w:lineRule="auto"/>
        <w:rPr>
          <w:position w:val="-10"/>
        </w:rPr>
      </w:pPr>
      <w:r w:rsidRPr="0038364B">
        <w:rPr>
          <w:position w:val="-6"/>
        </w:rPr>
        <w:object w:dxaOrig="900" w:dyaOrig="340">
          <v:shape id="_x0000_i1028" type="#_x0000_t75" style="width:45pt;height:16.5pt" o:ole="">
            <v:imagedata r:id="rId16" o:title=""/>
          </v:shape>
          <o:OLEObject Type="Embed" ProgID="Equation.DSMT4" ShapeID="_x0000_i1028" DrawAspect="Content" ObjectID="_1427869808" r:id="rId17"/>
        </w:object>
      </w:r>
      <w:r w:rsidRPr="0038364B">
        <w:t xml:space="preserve"> διότι ……………………………………………………</w:t>
      </w:r>
    </w:p>
    <w:p w:rsidR="0038364B" w:rsidRPr="0038364B" w:rsidRDefault="0038364B" w:rsidP="004C6742">
      <w:pPr>
        <w:spacing w:line="360" w:lineRule="auto"/>
        <w:rPr>
          <w:position w:val="-10"/>
        </w:rPr>
      </w:pPr>
      <w:r w:rsidRPr="0038364B">
        <w:rPr>
          <w:position w:val="-6"/>
        </w:rPr>
        <w:object w:dxaOrig="880" w:dyaOrig="279">
          <v:shape id="_x0000_i1029" type="#_x0000_t75" style="width:44.25pt;height:13.5pt" o:ole="">
            <v:imagedata r:id="rId18" o:title=""/>
          </v:shape>
          <o:OLEObject Type="Embed" ProgID="Equation.DSMT4" ShapeID="_x0000_i1029" DrawAspect="Content" ObjectID="_1427869809" r:id="rId19"/>
        </w:object>
      </w:r>
      <w:r w:rsidRPr="0038364B">
        <w:rPr>
          <w:position w:val="-10"/>
        </w:rPr>
        <w:t xml:space="preserve"> </w:t>
      </w:r>
      <w:r w:rsidRPr="0038364B">
        <w:t>διότι ……………………………………………………</w:t>
      </w:r>
    </w:p>
    <w:p w:rsidR="0038364B" w:rsidRPr="0038364B" w:rsidRDefault="0038364B" w:rsidP="004C6742">
      <w:pPr>
        <w:spacing w:line="360" w:lineRule="auto"/>
        <w:rPr>
          <w:position w:val="-10"/>
        </w:rPr>
      </w:pPr>
      <w:r w:rsidRPr="0038364B">
        <w:rPr>
          <w:position w:val="-10"/>
        </w:rPr>
        <w:object w:dxaOrig="920" w:dyaOrig="380">
          <v:shape id="_x0000_i1030" type="#_x0000_t75" style="width:45.75pt;height:18.75pt" o:ole="">
            <v:imagedata r:id="rId20" o:title=""/>
          </v:shape>
          <o:OLEObject Type="Embed" ProgID="Equation.DSMT4" ShapeID="_x0000_i1030" DrawAspect="Content" ObjectID="_1427869810" r:id="rId21"/>
        </w:object>
      </w:r>
      <w:r w:rsidRPr="0038364B">
        <w:rPr>
          <w:position w:val="-10"/>
        </w:rPr>
        <w:t xml:space="preserve"> </w:t>
      </w:r>
      <w:r w:rsidRPr="0038364B">
        <w:t>διότι ……………………………………………………</w:t>
      </w:r>
    </w:p>
    <w:p w:rsidR="007155F5" w:rsidRDefault="007155F5">
      <w:pPr>
        <w:rPr>
          <w:rFonts w:cs="Calibri"/>
          <w:sz w:val="24"/>
          <w:szCs w:val="24"/>
        </w:rPr>
      </w:pPr>
    </w:p>
    <w:p w:rsidR="00F53B1D" w:rsidRPr="001C3CDC" w:rsidRDefault="007155F5" w:rsidP="001C3CDC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C3CDC">
        <w:rPr>
          <w:rFonts w:ascii="Times New Roman" w:hAnsi="Times New Roman"/>
          <w:sz w:val="24"/>
          <w:szCs w:val="24"/>
        </w:rPr>
        <w:t xml:space="preserve">Να χαρακτηρίσετε </w:t>
      </w:r>
      <w:r w:rsidR="00FD6E4A" w:rsidRPr="001C3CDC">
        <w:rPr>
          <w:rFonts w:ascii="Times New Roman" w:hAnsi="Times New Roman"/>
          <w:sz w:val="24"/>
          <w:szCs w:val="24"/>
        </w:rPr>
        <w:t xml:space="preserve">με </w:t>
      </w:r>
      <w:r w:rsidR="00FD6E4A" w:rsidRPr="001C3CDC">
        <w:rPr>
          <w:rFonts w:ascii="Times New Roman" w:hAnsi="Times New Roman"/>
          <w:b/>
          <w:sz w:val="24"/>
          <w:szCs w:val="24"/>
        </w:rPr>
        <w:t xml:space="preserve">ΣΩΣΤΟ </w:t>
      </w:r>
      <w:r w:rsidR="00FD6E4A" w:rsidRPr="001C3CDC">
        <w:rPr>
          <w:rFonts w:ascii="Times New Roman" w:hAnsi="Times New Roman"/>
          <w:sz w:val="24"/>
          <w:szCs w:val="24"/>
        </w:rPr>
        <w:t xml:space="preserve">ή </w:t>
      </w:r>
      <w:r w:rsidR="00FD6E4A" w:rsidRPr="001C3CDC">
        <w:rPr>
          <w:rFonts w:ascii="Times New Roman" w:hAnsi="Times New Roman"/>
          <w:b/>
          <w:sz w:val="24"/>
          <w:szCs w:val="24"/>
        </w:rPr>
        <w:t xml:space="preserve">ΛΑΘΟΣ </w:t>
      </w:r>
      <w:r w:rsidR="00FD6E4A" w:rsidRPr="001C3CDC">
        <w:rPr>
          <w:rFonts w:ascii="Times New Roman" w:hAnsi="Times New Roman"/>
          <w:sz w:val="24"/>
          <w:szCs w:val="24"/>
        </w:rPr>
        <w:t xml:space="preserve">τις παρακάτω προτάσεις, </w:t>
      </w:r>
      <w:r w:rsidR="00F53B1D" w:rsidRPr="001C3CDC">
        <w:rPr>
          <w:rFonts w:ascii="Times New Roman" w:hAnsi="Times New Roman"/>
          <w:sz w:val="24"/>
          <w:szCs w:val="24"/>
        </w:rPr>
        <w:t xml:space="preserve">βάζοντας  </w:t>
      </w:r>
      <w:r w:rsidR="00FD6E4A" w:rsidRPr="001C3CDC">
        <w:rPr>
          <w:rFonts w:ascii="Times New Roman" w:hAnsi="Times New Roman"/>
          <w:sz w:val="24"/>
          <w:szCs w:val="24"/>
        </w:rPr>
        <w:t>σε κύκλο τον αντίστοιχο χαρακτηρισμό.</w:t>
      </w:r>
      <w:r w:rsidR="001C3CDC">
        <w:rPr>
          <w:rFonts w:ascii="Times New Roman" w:hAnsi="Times New Roman"/>
          <w:sz w:val="24"/>
          <w:szCs w:val="24"/>
        </w:rPr>
        <w:t xml:space="preserve"> </w:t>
      </w:r>
      <w:r w:rsidR="001C3CDC">
        <w:rPr>
          <w:rFonts w:ascii="Times New Roman" w:hAnsi="Times New Roman"/>
          <w:sz w:val="24"/>
          <w:szCs w:val="24"/>
        </w:rPr>
        <w:tab/>
      </w:r>
      <w:r w:rsidR="001C3CDC">
        <w:rPr>
          <w:rFonts w:ascii="Times New Roman" w:hAnsi="Times New Roman"/>
          <w:sz w:val="24"/>
          <w:szCs w:val="24"/>
        </w:rPr>
        <w:tab/>
      </w:r>
      <w:r w:rsidR="001C3CDC">
        <w:rPr>
          <w:rFonts w:ascii="Times New Roman" w:hAnsi="Times New Roman"/>
          <w:sz w:val="24"/>
          <w:szCs w:val="24"/>
        </w:rPr>
        <w:tab/>
      </w:r>
      <w:r w:rsidR="001C3CDC">
        <w:rPr>
          <w:rFonts w:ascii="Times New Roman" w:hAnsi="Times New Roman"/>
          <w:sz w:val="24"/>
          <w:szCs w:val="24"/>
        </w:rPr>
        <w:tab/>
      </w:r>
      <w:r w:rsidR="001C3CDC">
        <w:rPr>
          <w:rFonts w:ascii="Times New Roman" w:hAnsi="Times New Roman"/>
          <w:sz w:val="24"/>
          <w:szCs w:val="24"/>
        </w:rPr>
        <w:tab/>
        <w:t xml:space="preserve">   </w:t>
      </w:r>
      <w:r w:rsidR="001C3CDC" w:rsidRPr="001C3CDC">
        <w:rPr>
          <w:rFonts w:ascii="Times New Roman" w:hAnsi="Times New Roman"/>
        </w:rPr>
        <w:t>(</w:t>
      </w:r>
      <w:proofErr w:type="spellStart"/>
      <w:r w:rsidR="001C3CDC" w:rsidRPr="001C3CDC">
        <w:rPr>
          <w:rFonts w:ascii="Times New Roman" w:hAnsi="Times New Roman"/>
        </w:rPr>
        <w:t>μον</w:t>
      </w:r>
      <w:proofErr w:type="spellEnd"/>
      <w:r w:rsidR="001C3CDC" w:rsidRPr="001C3CDC">
        <w:rPr>
          <w:rFonts w:ascii="Times New Roman" w:hAnsi="Times New Roman"/>
        </w:rPr>
        <w:t xml:space="preserve">. </w:t>
      </w:r>
      <w:r w:rsidR="000771A2">
        <w:rPr>
          <w:rFonts w:ascii="Times New Roman" w:hAnsi="Times New Roman"/>
          <w:lang w:val="en-US"/>
        </w:rPr>
        <w:t>5</w:t>
      </w:r>
      <w:r w:rsidR="001C3CDC" w:rsidRPr="001C3CDC">
        <w:rPr>
          <w:rFonts w:ascii="Times New Roman" w:hAnsi="Times New Roman"/>
        </w:rPr>
        <w:t>)</w:t>
      </w:r>
    </w:p>
    <w:tbl>
      <w:tblPr>
        <w:tblpPr w:leftFromText="180" w:rightFromText="180" w:vertAnchor="text" w:horzAnchor="margin" w:tblpXSpec="center" w:tblpY="14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16"/>
        <w:gridCol w:w="2012"/>
      </w:tblGrid>
      <w:tr w:rsidR="00FD6E4A" w:rsidRPr="001C3CDC" w:rsidTr="001C3CDC">
        <w:trPr>
          <w:trHeight w:val="674"/>
          <w:jc w:val="center"/>
        </w:trPr>
        <w:tc>
          <w:tcPr>
            <w:tcW w:w="6691" w:type="dxa"/>
            <w:vAlign w:val="center"/>
          </w:tcPr>
          <w:p w:rsidR="00FD6E4A" w:rsidRPr="001C3CDC" w:rsidRDefault="00FD6E4A" w:rsidP="001C3CD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CDC">
              <w:rPr>
                <w:rFonts w:ascii="Times New Roman" w:hAnsi="Times New Roman"/>
                <w:sz w:val="24"/>
                <w:szCs w:val="24"/>
              </w:rPr>
              <w:t>Όλα τα κάθετα ευθύγραμμα τμήματα μεταξύ παραλλήλων ευθειών είναι ίσα.</w:t>
            </w:r>
          </w:p>
        </w:tc>
        <w:tc>
          <w:tcPr>
            <w:tcW w:w="1813" w:type="dxa"/>
            <w:vAlign w:val="center"/>
          </w:tcPr>
          <w:p w:rsidR="00FD6E4A" w:rsidRPr="001C3CDC" w:rsidRDefault="00FD6E4A" w:rsidP="001C3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CDC">
              <w:rPr>
                <w:rFonts w:ascii="Times New Roman" w:hAnsi="Times New Roman"/>
                <w:b/>
                <w:sz w:val="24"/>
                <w:szCs w:val="24"/>
              </w:rPr>
              <w:t>ΣΩΣΤΟ/ΛΑΘΟΣ</w:t>
            </w:r>
          </w:p>
        </w:tc>
      </w:tr>
      <w:tr w:rsidR="00FD6E4A" w:rsidRPr="001C3CDC" w:rsidTr="001C3CDC">
        <w:trPr>
          <w:trHeight w:val="674"/>
          <w:jc w:val="center"/>
        </w:trPr>
        <w:tc>
          <w:tcPr>
            <w:tcW w:w="6691" w:type="dxa"/>
            <w:vAlign w:val="center"/>
          </w:tcPr>
          <w:p w:rsidR="00FD6E4A" w:rsidRPr="001C3CDC" w:rsidRDefault="00FD6E4A" w:rsidP="001C3CD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CDC">
              <w:rPr>
                <w:rFonts w:ascii="Times New Roman" w:hAnsi="Times New Roman"/>
                <w:sz w:val="24"/>
                <w:szCs w:val="24"/>
              </w:rPr>
              <w:t xml:space="preserve">Δύο γωνίες με κοινή κορυφή ονομάζονται </w:t>
            </w:r>
            <w:proofErr w:type="spellStart"/>
            <w:r w:rsidRPr="001C3CDC">
              <w:rPr>
                <w:rFonts w:ascii="Times New Roman" w:hAnsi="Times New Roman"/>
                <w:sz w:val="24"/>
                <w:szCs w:val="24"/>
              </w:rPr>
              <w:t>κατακορυφήν</w:t>
            </w:r>
            <w:proofErr w:type="spellEnd"/>
            <w:r w:rsidRPr="001C3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vAlign w:val="center"/>
          </w:tcPr>
          <w:p w:rsidR="00FD6E4A" w:rsidRPr="001C3CDC" w:rsidRDefault="00FD6E4A" w:rsidP="001C3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CDC">
              <w:rPr>
                <w:rFonts w:ascii="Times New Roman" w:hAnsi="Times New Roman"/>
                <w:b/>
                <w:sz w:val="24"/>
                <w:szCs w:val="24"/>
              </w:rPr>
              <w:t>ΣΩΣΤΟ/ΛΑΘΟΣ</w:t>
            </w:r>
          </w:p>
        </w:tc>
      </w:tr>
      <w:tr w:rsidR="00FD6E4A" w:rsidRPr="001C3CDC" w:rsidTr="001C3CDC">
        <w:trPr>
          <w:trHeight w:val="674"/>
          <w:jc w:val="center"/>
        </w:trPr>
        <w:tc>
          <w:tcPr>
            <w:tcW w:w="6691" w:type="dxa"/>
            <w:vAlign w:val="center"/>
          </w:tcPr>
          <w:p w:rsidR="00FD6E4A" w:rsidRPr="001C3CDC" w:rsidRDefault="00FD6E4A" w:rsidP="001C3CD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CDC">
              <w:rPr>
                <w:rFonts w:ascii="Times New Roman" w:hAnsi="Times New Roman"/>
                <w:sz w:val="24"/>
                <w:szCs w:val="24"/>
              </w:rPr>
              <w:t xml:space="preserve">Αν μια γωνία είναι </w:t>
            </w:r>
            <w:r w:rsidR="006F7790" w:rsidRPr="001C3CDC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="004138C2" w:rsidRPr="001C3CDC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3</m:t>
              </m:r>
              <m:r>
                <w:rPr>
                  <w:rFonts w:ascii="Cambria Math" w:hAnsi="Cambria Math" w:cs="Calibri"/>
                  <w:sz w:val="24"/>
                  <w:szCs w:val="24"/>
                </w:rPr>
                <m:t>0°</m:t>
              </m:r>
            </m:oMath>
            <w:r w:rsidR="004138C2" w:rsidRPr="001C3CDC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="006F7790" w:rsidRPr="001C3CD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1C3CDC" w:rsidRPr="001C3CDC">
              <w:rPr>
                <w:rFonts w:ascii="Times New Roman" w:hAnsi="Times New Roman"/>
                <w:position w:val="-6"/>
                <w:sz w:val="24"/>
                <w:szCs w:val="24"/>
                <w:vertAlign w:val="subscript"/>
              </w:rPr>
              <w:object w:dxaOrig="400" w:dyaOrig="279">
                <v:shape id="_x0000_i1031" type="#_x0000_t75" style="width:20.25pt;height:13.5pt" o:ole="">
                  <v:imagedata r:id="rId22" o:title=""/>
                </v:shape>
                <o:OLEObject Type="Embed" ProgID="Equation.DSMT4" ShapeID="_x0000_i1031" DrawAspect="Content" ObjectID="_1427869811" r:id="rId23"/>
              </w:object>
            </w:r>
            <w:r w:rsidR="006F7790" w:rsidRPr="001C3CD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C3CDC">
              <w:rPr>
                <w:rFonts w:ascii="Times New Roman" w:eastAsia="Times New Roman" w:hAnsi="Times New Roman"/>
                <w:sz w:val="24"/>
                <w:szCs w:val="24"/>
              </w:rPr>
              <w:t>, τότε είναι οξεία.</w:t>
            </w:r>
          </w:p>
        </w:tc>
        <w:tc>
          <w:tcPr>
            <w:tcW w:w="1813" w:type="dxa"/>
            <w:vAlign w:val="center"/>
          </w:tcPr>
          <w:p w:rsidR="00FD6E4A" w:rsidRPr="001C3CDC" w:rsidRDefault="00DE6561" w:rsidP="001C3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CDC">
              <w:rPr>
                <w:rFonts w:ascii="Times New Roman" w:hAnsi="Times New Roman"/>
                <w:b/>
                <w:sz w:val="24"/>
                <w:szCs w:val="24"/>
              </w:rPr>
              <w:t>ΣΩΣΤΟ/ΛΑΘΟΣ</w:t>
            </w:r>
          </w:p>
        </w:tc>
      </w:tr>
      <w:tr w:rsidR="00FD6E4A" w:rsidRPr="001C3CDC" w:rsidTr="001C3CDC">
        <w:trPr>
          <w:trHeight w:val="674"/>
          <w:jc w:val="center"/>
        </w:trPr>
        <w:tc>
          <w:tcPr>
            <w:tcW w:w="6691" w:type="dxa"/>
            <w:vAlign w:val="center"/>
          </w:tcPr>
          <w:p w:rsidR="00FD6E4A" w:rsidRPr="001C3CDC" w:rsidRDefault="00FD6E4A" w:rsidP="001C3CD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CDC">
              <w:rPr>
                <w:rFonts w:ascii="Times New Roman" w:hAnsi="Times New Roman"/>
                <w:sz w:val="24"/>
                <w:szCs w:val="24"/>
              </w:rPr>
              <w:t>Δύο ευθείες του επιπέδου κάθετες σε μια τρίτη ευθεία είναι μεταξύ τους κάθετες.</w:t>
            </w:r>
          </w:p>
        </w:tc>
        <w:tc>
          <w:tcPr>
            <w:tcW w:w="1813" w:type="dxa"/>
            <w:vAlign w:val="center"/>
          </w:tcPr>
          <w:p w:rsidR="00FD6E4A" w:rsidRPr="001C3CDC" w:rsidRDefault="00DE6561" w:rsidP="001C3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CDC">
              <w:rPr>
                <w:rFonts w:ascii="Times New Roman" w:hAnsi="Times New Roman"/>
                <w:b/>
                <w:sz w:val="24"/>
                <w:szCs w:val="24"/>
              </w:rPr>
              <w:t>ΣΩΣΤΟ/ΛΑΘΟΣ</w:t>
            </w:r>
          </w:p>
        </w:tc>
      </w:tr>
      <w:tr w:rsidR="00FD6E4A" w:rsidRPr="001C3CDC" w:rsidTr="001C3CDC">
        <w:trPr>
          <w:trHeight w:val="674"/>
          <w:jc w:val="center"/>
        </w:trPr>
        <w:tc>
          <w:tcPr>
            <w:tcW w:w="6691" w:type="dxa"/>
            <w:vAlign w:val="center"/>
          </w:tcPr>
          <w:p w:rsidR="00FD6E4A" w:rsidRPr="001C3CDC" w:rsidRDefault="00FD6E4A" w:rsidP="001C3CD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CDC">
              <w:rPr>
                <w:rFonts w:ascii="Times New Roman" w:hAnsi="Times New Roman"/>
                <w:sz w:val="24"/>
                <w:szCs w:val="24"/>
              </w:rPr>
              <w:t xml:space="preserve">Αν μια γωνία είναι </w:t>
            </w:r>
            <w:r w:rsidR="006F7790" w:rsidRPr="001C3CDC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="004138C2" w:rsidRPr="001C3CDC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9</m:t>
              </m:r>
              <m:r>
                <w:rPr>
                  <w:rFonts w:ascii="Cambria Math" w:hAnsi="Cambria Math" w:cs="Calibri"/>
                  <w:sz w:val="24"/>
                  <w:szCs w:val="24"/>
                </w:rPr>
                <m:t>5°</m:t>
              </m:r>
            </m:oMath>
            <w:r w:rsidR="004138C2" w:rsidRPr="001C3CDC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="006F7790" w:rsidRPr="001C3CD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1C3CDC" w:rsidRPr="001C3CDC">
              <w:rPr>
                <w:rFonts w:ascii="Times New Roman" w:hAnsi="Times New Roman"/>
                <w:position w:val="-6"/>
                <w:sz w:val="24"/>
                <w:szCs w:val="24"/>
                <w:vertAlign w:val="subscript"/>
              </w:rPr>
              <w:object w:dxaOrig="520" w:dyaOrig="279">
                <v:shape id="_x0000_i1032" type="#_x0000_t75" style="width:26.25pt;height:13.5pt" o:ole="">
                  <v:imagedata r:id="rId24" o:title=""/>
                </v:shape>
                <o:OLEObject Type="Embed" ProgID="Equation.DSMT4" ShapeID="_x0000_i1032" DrawAspect="Content" ObjectID="_1427869812" r:id="rId25"/>
              </w:object>
            </w:r>
            <w:r w:rsidR="006F7790" w:rsidRPr="001C3CD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C3CDC">
              <w:rPr>
                <w:rFonts w:ascii="Times New Roman" w:eastAsia="Times New Roman" w:hAnsi="Times New Roman"/>
                <w:sz w:val="24"/>
                <w:szCs w:val="24"/>
              </w:rPr>
              <w:t>, τότε είναι κυρτή.</w:t>
            </w:r>
            <w:r w:rsidRPr="001C3C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  <w:vAlign w:val="center"/>
          </w:tcPr>
          <w:p w:rsidR="00FD6E4A" w:rsidRPr="001C3CDC" w:rsidRDefault="00DE6561" w:rsidP="001C3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CDC">
              <w:rPr>
                <w:rFonts w:ascii="Times New Roman" w:hAnsi="Times New Roman"/>
                <w:b/>
                <w:sz w:val="24"/>
                <w:szCs w:val="24"/>
              </w:rPr>
              <w:t>ΣΩΣΤΟ/ΛΑΘΟΣ</w:t>
            </w:r>
          </w:p>
        </w:tc>
      </w:tr>
    </w:tbl>
    <w:p w:rsidR="00F53B1D" w:rsidRPr="001C3CDC" w:rsidRDefault="00F53B1D" w:rsidP="00F53B1D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p w:rsidR="00A30A7A" w:rsidRPr="001C3CDC" w:rsidRDefault="00A30A7A" w:rsidP="00A30A7A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C6AAA" w:rsidRDefault="00DC6AAA" w:rsidP="001C3CDC">
      <w:pPr>
        <w:pStyle w:val="ListParagraph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C3CDC">
        <w:rPr>
          <w:rFonts w:ascii="Times New Roman" w:hAnsi="Times New Roman"/>
          <w:sz w:val="24"/>
          <w:szCs w:val="24"/>
        </w:rPr>
        <w:t xml:space="preserve">Να κατασκευάσετε δύο ευθύγραμμα τμήματα </w:t>
      </w:r>
      <m:oMath>
        <m:r>
          <w:rPr>
            <w:rFonts w:ascii="Cambria Math" w:hAnsi="Cambria Math" w:cs="Calibri"/>
            <w:sz w:val="24"/>
            <w:szCs w:val="24"/>
          </w:rPr>
          <m:t>ΑΒ</m:t>
        </m:r>
        <m:r>
          <w:rPr>
            <w:rFonts w:ascii="Cambria" w:cs="Calibri"/>
            <w:sz w:val="24"/>
            <w:szCs w:val="24"/>
          </w:rPr>
          <m:t>=3</m:t>
        </m:r>
        <m:r>
          <w:rPr>
            <w:rFonts w:ascii="Cambria Math" w:hAnsi="Cambria Math" w:cs="Calibri"/>
            <w:sz w:val="24"/>
            <w:szCs w:val="24"/>
          </w:rPr>
          <m:t>cm</m:t>
        </m:r>
      </m:oMath>
      <w:r w:rsidRPr="001C3CDC">
        <w:rPr>
          <w:rFonts w:ascii="Times New Roman" w:hAnsi="Times New Roman"/>
          <w:sz w:val="24"/>
          <w:szCs w:val="24"/>
        </w:rPr>
        <w:t xml:space="preserve"> και </w:t>
      </w:r>
      <m:oMath>
        <m:r>
          <w:rPr>
            <w:rFonts w:ascii="Cambria Math" w:hAnsi="Cambria Math" w:cs="Calibri"/>
            <w:sz w:val="24"/>
            <w:szCs w:val="24"/>
          </w:rPr>
          <m:t>ΓΔ</m:t>
        </m:r>
        <m:r>
          <w:rPr>
            <w:rFonts w:ascii="Cambria" w:cs="Calibri"/>
            <w:sz w:val="24"/>
            <w:szCs w:val="24"/>
          </w:rPr>
          <m:t>=2</m:t>
        </m:r>
        <m:r>
          <w:rPr>
            <w:rFonts w:ascii="Cambria Math" w:hAnsi="Cambria Math" w:cs="Calibri"/>
            <w:sz w:val="24"/>
            <w:szCs w:val="24"/>
          </w:rPr>
          <m:t>cm</m:t>
        </m:r>
      </m:oMath>
      <w:r w:rsidRPr="001C3CDC">
        <w:rPr>
          <w:rFonts w:ascii="Times New Roman" w:eastAsia="Times New Roman" w:hAnsi="Times New Roman"/>
          <w:sz w:val="24"/>
          <w:szCs w:val="24"/>
        </w:rPr>
        <w:t xml:space="preserve">. Στη συνέχεια να </w:t>
      </w:r>
      <w:r w:rsidRPr="001C3CDC">
        <w:rPr>
          <w:rFonts w:ascii="Times New Roman" w:hAnsi="Times New Roman"/>
          <w:sz w:val="24"/>
          <w:szCs w:val="24"/>
        </w:rPr>
        <w:t xml:space="preserve">κατασκευάσετε </w:t>
      </w:r>
      <w:r w:rsidRPr="001C3CDC">
        <w:rPr>
          <w:rFonts w:ascii="Times New Roman" w:eastAsia="Times New Roman" w:hAnsi="Times New Roman"/>
          <w:sz w:val="24"/>
          <w:szCs w:val="24"/>
        </w:rPr>
        <w:t xml:space="preserve">μια ευθεία </w:t>
      </w:r>
      <m:oMath>
        <m:r>
          <w:rPr>
            <w:rFonts w:ascii="Cambria" w:eastAsia="Times New Roman" w:cs="Calibri"/>
            <w:sz w:val="24"/>
            <w:szCs w:val="24"/>
          </w:rPr>
          <m:t>(</m:t>
        </m:r>
        <m:r>
          <w:rPr>
            <w:rFonts w:ascii="Cambria Math" w:eastAsia="Times New Roman" w:hAnsi="Cambria Math" w:cs="Calibri"/>
            <w:sz w:val="24"/>
            <w:szCs w:val="24"/>
          </w:rPr>
          <m:t>ε</m:t>
        </m:r>
        <m:r>
          <w:rPr>
            <w:rFonts w:ascii="Cambria" w:eastAsia="Times New Roman" w:cs="Calibri"/>
            <w:sz w:val="24"/>
            <w:szCs w:val="24"/>
          </w:rPr>
          <m:t>)</m:t>
        </m:r>
      </m:oMath>
      <w:r w:rsidRPr="001C3CDC">
        <w:rPr>
          <w:rFonts w:ascii="Times New Roman" w:hAnsi="Times New Roman"/>
          <w:sz w:val="24"/>
          <w:szCs w:val="24"/>
        </w:rPr>
        <w:t xml:space="preserve"> και να </w:t>
      </w:r>
      <w:r w:rsidR="007D61C9">
        <w:rPr>
          <w:rFonts w:ascii="Times New Roman" w:hAnsi="Times New Roman"/>
          <w:sz w:val="24"/>
          <w:szCs w:val="24"/>
        </w:rPr>
        <w:t xml:space="preserve">βάλετε </w:t>
      </w:r>
      <w:r w:rsidRPr="001C3CDC">
        <w:rPr>
          <w:rFonts w:ascii="Times New Roman" w:hAnsi="Times New Roman"/>
          <w:sz w:val="24"/>
          <w:szCs w:val="24"/>
        </w:rPr>
        <w:t xml:space="preserve">στη σειρά τρία σημεία </w:t>
      </w:r>
      <m:oMath>
        <m:r>
          <w:rPr>
            <w:rFonts w:ascii="Cambria Math" w:hAnsi="Cambria Math" w:cs="Calibri"/>
            <w:sz w:val="24"/>
            <w:szCs w:val="24"/>
          </w:rPr>
          <w:lastRenderedPageBreak/>
          <m:t>Κ</m:t>
        </m:r>
      </m:oMath>
      <w:r w:rsidRPr="001C3CDC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 w:cs="Calibri"/>
            <w:sz w:val="24"/>
            <w:szCs w:val="24"/>
          </w:rPr>
          <m:t>Λ</m:t>
        </m:r>
      </m:oMath>
      <w:r w:rsidRPr="001C3CDC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 w:cs="Calibri"/>
            <w:sz w:val="24"/>
            <w:szCs w:val="24"/>
          </w:rPr>
          <m:t>Μ</m:t>
        </m:r>
      </m:oMath>
      <w:r w:rsidRPr="001C3CDC">
        <w:rPr>
          <w:rFonts w:ascii="Times New Roman" w:hAnsi="Times New Roman"/>
          <w:sz w:val="24"/>
          <w:szCs w:val="24"/>
        </w:rPr>
        <w:t xml:space="preserve"> έτσι ώστε </w:t>
      </w:r>
      <m:oMath>
        <m:r>
          <w:rPr>
            <w:rFonts w:ascii="Cambria Math" w:hAnsi="Cambria Math" w:cs="Calibri"/>
            <w:sz w:val="24"/>
            <w:szCs w:val="24"/>
          </w:rPr>
          <m:t>ΚΛ</m:t>
        </m:r>
        <m:r>
          <w:rPr>
            <w:rFonts w:ascii="Cambria" w:cs="Calibri"/>
            <w:sz w:val="24"/>
            <w:szCs w:val="24"/>
          </w:rPr>
          <m:t>=</m:t>
        </m:r>
        <m:r>
          <w:rPr>
            <w:rFonts w:ascii="Cambria Math" w:hAnsi="Cambria Math" w:cs="Calibri"/>
            <w:sz w:val="24"/>
            <w:szCs w:val="24"/>
          </w:rPr>
          <m:t>ΑΒ</m:t>
        </m:r>
      </m:oMath>
      <w:r w:rsidRPr="001C3CDC">
        <w:rPr>
          <w:rFonts w:ascii="Times New Roman" w:hAnsi="Times New Roman"/>
          <w:sz w:val="24"/>
          <w:szCs w:val="24"/>
        </w:rPr>
        <w:t xml:space="preserve"> και </w:t>
      </w:r>
      <m:oMath>
        <m:r>
          <w:rPr>
            <w:rFonts w:ascii="Cambria Math" w:hAnsi="Cambria Math" w:cs="Calibri"/>
            <w:sz w:val="24"/>
            <w:szCs w:val="24"/>
          </w:rPr>
          <m:t>ΛΜ</m:t>
        </m:r>
        <m:r>
          <w:rPr>
            <w:rFonts w:ascii="Cambria" w:cs="Calibri"/>
            <w:sz w:val="24"/>
            <w:szCs w:val="24"/>
          </w:rPr>
          <m:t>=</m:t>
        </m:r>
        <m:r>
          <w:rPr>
            <w:rFonts w:ascii="Cambria Math" w:hAnsi="Cambria Math" w:cs="Calibri"/>
            <w:sz w:val="24"/>
            <w:szCs w:val="24"/>
          </w:rPr>
          <m:t>ΓΔ</m:t>
        </m:r>
      </m:oMath>
      <w:r w:rsidRPr="001C3CDC">
        <w:rPr>
          <w:rFonts w:ascii="Times New Roman" w:hAnsi="Times New Roman"/>
          <w:sz w:val="24"/>
          <w:szCs w:val="24"/>
        </w:rPr>
        <w:t xml:space="preserve">. Να υπολογίσετε το μήκος του ευθυγράμμου τμήματος </w:t>
      </w:r>
      <m:oMath>
        <m:r>
          <w:rPr>
            <w:rFonts w:ascii="Cambria Math" w:hAnsi="Cambria Math" w:cs="Calibri"/>
            <w:sz w:val="24"/>
            <w:szCs w:val="24"/>
          </w:rPr>
          <m:t>ΚΜ</m:t>
        </m:r>
      </m:oMath>
      <w:r w:rsidRPr="001C3CDC">
        <w:rPr>
          <w:rFonts w:ascii="Times New Roman" w:eastAsia="Times New Roman" w:hAnsi="Times New Roman"/>
          <w:sz w:val="24"/>
          <w:szCs w:val="24"/>
        </w:rPr>
        <w:t>.</w:t>
      </w:r>
      <w:r w:rsidRPr="001C3CDC">
        <w:rPr>
          <w:rFonts w:ascii="Times New Roman" w:hAnsi="Times New Roman"/>
          <w:sz w:val="24"/>
          <w:szCs w:val="24"/>
        </w:rPr>
        <w:t xml:space="preserve"> </w:t>
      </w:r>
      <w:r w:rsidR="001C3CDC" w:rsidRPr="001C3CD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C3CDC">
        <w:rPr>
          <w:rFonts w:ascii="Times New Roman" w:hAnsi="Times New Roman"/>
          <w:sz w:val="24"/>
          <w:szCs w:val="24"/>
        </w:rPr>
        <w:t xml:space="preserve">         </w:t>
      </w:r>
      <w:r w:rsidR="001C3CDC" w:rsidRPr="001C3C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C3CDC" w:rsidRPr="001C3CDC">
        <w:rPr>
          <w:rFonts w:ascii="Times New Roman" w:hAnsi="Times New Roman"/>
          <w:sz w:val="24"/>
          <w:szCs w:val="24"/>
        </w:rPr>
        <w:t>μον</w:t>
      </w:r>
      <w:proofErr w:type="spellEnd"/>
      <w:r w:rsidR="001C3CDC" w:rsidRPr="001C3CDC">
        <w:rPr>
          <w:rFonts w:ascii="Times New Roman" w:hAnsi="Times New Roman"/>
          <w:sz w:val="24"/>
          <w:szCs w:val="24"/>
        </w:rPr>
        <w:t xml:space="preserve">. </w:t>
      </w:r>
      <w:r w:rsidR="008768A4">
        <w:rPr>
          <w:rFonts w:ascii="Times New Roman" w:hAnsi="Times New Roman"/>
          <w:sz w:val="24"/>
          <w:szCs w:val="24"/>
        </w:rPr>
        <w:t>3</w:t>
      </w:r>
      <w:r w:rsidR="001C3CDC" w:rsidRPr="001C3CDC">
        <w:rPr>
          <w:rFonts w:ascii="Times New Roman" w:hAnsi="Times New Roman"/>
          <w:sz w:val="24"/>
          <w:szCs w:val="24"/>
        </w:rPr>
        <w:t>)</w:t>
      </w:r>
    </w:p>
    <w:p w:rsidR="008E2CDB" w:rsidRDefault="008E2CDB" w:rsidP="008E2CDB">
      <w:pPr>
        <w:pStyle w:val="ListParagraph"/>
        <w:spacing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E2CDB" w:rsidRDefault="008E2CDB" w:rsidP="008E2CDB">
      <w:pPr>
        <w:pStyle w:val="ListParagraph"/>
        <w:spacing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E2CDB" w:rsidRDefault="008E2CDB" w:rsidP="008E2CDB">
      <w:pPr>
        <w:pStyle w:val="ListParagraph"/>
        <w:spacing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E2CDB" w:rsidRDefault="008E2CDB" w:rsidP="008E2CDB">
      <w:pPr>
        <w:pStyle w:val="ListParagraph"/>
        <w:spacing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7B12" w:rsidRDefault="002C7B12" w:rsidP="008E2CDB">
      <w:pPr>
        <w:pStyle w:val="ListParagraph"/>
        <w:spacing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7B12" w:rsidRDefault="002C7B12" w:rsidP="008E2CDB">
      <w:pPr>
        <w:pStyle w:val="ListParagraph"/>
        <w:spacing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E2CDB" w:rsidRDefault="008E2CDB" w:rsidP="008E2CDB">
      <w:pPr>
        <w:pStyle w:val="ListParagraph"/>
        <w:spacing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E2CDB" w:rsidRDefault="008E2CDB" w:rsidP="008E2CDB">
      <w:pPr>
        <w:pStyle w:val="ListParagraph"/>
        <w:spacing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68A4" w:rsidRPr="00E242E8" w:rsidRDefault="008E2CDB" w:rsidP="00E242E8">
      <w:pPr>
        <w:pStyle w:val="ListParagraph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  <w:sectPr w:rsidR="008768A4" w:rsidRPr="00E242E8" w:rsidSect="005F4701">
          <w:footerReference w:type="default" r:id="rId26"/>
          <w:pgSz w:w="11906" w:h="16838"/>
          <w:pgMar w:top="851" w:right="1797" w:bottom="851" w:left="1797" w:header="709" w:footer="709" w:gutter="0"/>
          <w:cols w:space="708"/>
          <w:docGrid w:linePitch="360"/>
        </w:sectPr>
      </w:pPr>
      <w:r w:rsidRPr="008768A4">
        <w:rPr>
          <w:rFonts w:ascii="Times New Roman" w:hAnsi="Times New Roman"/>
          <w:sz w:val="24"/>
          <w:szCs w:val="24"/>
        </w:rPr>
        <w:t xml:space="preserve">Να συμπληρώσετε το πίνακα, βάζοντας </w:t>
      </w:r>
      <w:r w:rsidRPr="008E2CDB">
        <w:rPr>
          <w:rFonts w:ascii="Times New Roman" w:hAnsi="Times New Roman"/>
          <w:sz w:val="24"/>
          <w:szCs w:val="24"/>
        </w:rPr>
        <w:sym w:font="Symbol" w:char="F0D6"/>
      </w:r>
      <w:r w:rsidRPr="008E2CDB">
        <w:rPr>
          <w:rFonts w:ascii="Times New Roman" w:hAnsi="Times New Roman"/>
          <w:sz w:val="24"/>
          <w:szCs w:val="24"/>
        </w:rPr>
        <w:object w:dxaOrig="180" w:dyaOrig="340">
          <v:shape id="_x0000_i1033" type="#_x0000_t75" style="width:9pt;height:17.25pt" o:ole="">
            <v:imagedata r:id="rId27" o:title=""/>
          </v:shape>
          <o:OLEObject Type="Embed" ProgID="Equation.3" ShapeID="_x0000_i1033" DrawAspect="Content" ObjectID="_1427869813" r:id="rId28"/>
        </w:object>
      </w:r>
      <w:r w:rsidRPr="008768A4">
        <w:rPr>
          <w:rFonts w:ascii="Times New Roman" w:hAnsi="Times New Roman"/>
          <w:sz w:val="24"/>
          <w:szCs w:val="24"/>
        </w:rPr>
        <w:t>στην κατάλληλη θέση.</w:t>
      </w:r>
      <w:r w:rsidR="008768A4">
        <w:rPr>
          <w:rFonts w:ascii="Times New Roman" w:hAnsi="Times New Roman"/>
          <w:sz w:val="24"/>
          <w:szCs w:val="24"/>
        </w:rPr>
        <w:t xml:space="preserve">                </w:t>
      </w:r>
      <w:r w:rsidR="008768A4" w:rsidRPr="008768A4">
        <w:rPr>
          <w:rFonts w:ascii="Times New Roman" w:hAnsi="Times New Roman"/>
        </w:rPr>
        <w:t>(</w:t>
      </w:r>
      <w:proofErr w:type="spellStart"/>
      <w:r w:rsidR="008768A4" w:rsidRPr="008768A4">
        <w:rPr>
          <w:rFonts w:ascii="Times New Roman" w:hAnsi="Times New Roman"/>
        </w:rPr>
        <w:t>μον</w:t>
      </w:r>
      <w:proofErr w:type="spellEnd"/>
      <w:r w:rsidR="008768A4" w:rsidRPr="008768A4">
        <w:rPr>
          <w:rFonts w:ascii="Times New Roman" w:hAnsi="Times New Roman"/>
        </w:rPr>
        <w:t xml:space="preserve">. </w:t>
      </w:r>
      <w:r w:rsidR="00E242E8">
        <w:rPr>
          <w:rFonts w:ascii="Times New Roman" w:hAnsi="Times New Roman"/>
        </w:rPr>
        <w:t>4</w:t>
      </w:r>
      <w:r w:rsidR="008768A4" w:rsidRPr="00E242E8">
        <w:rPr>
          <w:rFonts w:ascii="Times New Roman" w:hAnsi="Times New Roman"/>
        </w:rPr>
        <w:t>)</w:t>
      </w:r>
    </w:p>
    <w:p w:rsidR="008768A4" w:rsidRPr="008E2CDB" w:rsidRDefault="008768A4" w:rsidP="008768A4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val="en-GB" w:eastAsia="en-GB"/>
        </w:rPr>
        <w:lastRenderedPageBreak/>
        <w:drawing>
          <wp:inline distT="0" distB="0" distL="0" distR="0">
            <wp:extent cx="2609850" cy="2500276"/>
            <wp:effectExtent l="19050" t="0" r="0" b="0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0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A4" w:rsidRDefault="008768A4" w:rsidP="008768A4">
      <w:pPr>
        <w:pStyle w:val="ListParagraph"/>
        <w:ind w:left="284" w:right="-452"/>
        <w:rPr>
          <w:rFonts w:ascii="Times New Roman" w:hAnsi="Times New Roman"/>
          <w:sz w:val="24"/>
          <w:szCs w:val="24"/>
        </w:rPr>
      </w:pPr>
    </w:p>
    <w:p w:rsidR="002C7B12" w:rsidRDefault="002C7B12" w:rsidP="008768A4">
      <w:pPr>
        <w:pStyle w:val="ListParagraph"/>
        <w:ind w:left="284" w:right="-452"/>
        <w:rPr>
          <w:rFonts w:ascii="Times New Roman" w:hAnsi="Times New Roman"/>
          <w:sz w:val="24"/>
          <w:szCs w:val="24"/>
        </w:rPr>
      </w:pPr>
    </w:p>
    <w:p w:rsidR="002C7B12" w:rsidRDefault="002C7B12" w:rsidP="008768A4">
      <w:pPr>
        <w:pStyle w:val="ListParagraph"/>
        <w:ind w:left="284" w:right="-452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4295" w:type="dxa"/>
        <w:jc w:val="center"/>
        <w:tblLook w:val="04A0"/>
      </w:tblPr>
      <w:tblGrid>
        <w:gridCol w:w="996"/>
        <w:gridCol w:w="984"/>
        <w:gridCol w:w="1280"/>
        <w:gridCol w:w="1035"/>
      </w:tblGrid>
      <w:tr w:rsidR="008E2CDB" w:rsidTr="002C7B12">
        <w:trPr>
          <w:trHeight w:val="635"/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2C7B12" w:rsidRDefault="002C7B12" w:rsidP="00E242E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DB" w:rsidRDefault="008E2CDB" w:rsidP="00E242E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Ευθύγ</w:t>
            </w:r>
            <w:proofErr w:type="spellEnd"/>
            <w:r w:rsidR="00876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CDB" w:rsidRDefault="008E2CDB" w:rsidP="00E242E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Τμήμα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8E2CDB" w:rsidRDefault="008E2CDB" w:rsidP="00E242E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Ακτίνα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242E8" w:rsidRDefault="008E2CDB" w:rsidP="00E242E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Διάμετρος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E2CDB" w:rsidRDefault="008E2CDB" w:rsidP="00E242E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Χορδή</w:t>
            </w:r>
          </w:p>
        </w:tc>
      </w:tr>
      <w:tr w:rsidR="008E2CDB" w:rsidTr="002C7B12">
        <w:trPr>
          <w:trHeight w:val="514"/>
          <w:jc w:val="center"/>
        </w:trPr>
        <w:tc>
          <w:tcPr>
            <w:tcW w:w="996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ΚΑ</w:t>
            </w:r>
          </w:p>
        </w:tc>
        <w:tc>
          <w:tcPr>
            <w:tcW w:w="984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DB" w:rsidTr="002C7B12">
        <w:trPr>
          <w:trHeight w:val="514"/>
          <w:jc w:val="center"/>
        </w:trPr>
        <w:tc>
          <w:tcPr>
            <w:tcW w:w="996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ΚΒ</w:t>
            </w:r>
          </w:p>
        </w:tc>
        <w:tc>
          <w:tcPr>
            <w:tcW w:w="984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DB" w:rsidTr="002C7B12">
        <w:trPr>
          <w:trHeight w:val="514"/>
          <w:jc w:val="center"/>
        </w:trPr>
        <w:tc>
          <w:tcPr>
            <w:tcW w:w="996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ΒΓ</w:t>
            </w:r>
          </w:p>
        </w:tc>
        <w:tc>
          <w:tcPr>
            <w:tcW w:w="984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DB" w:rsidTr="002C7B12">
        <w:trPr>
          <w:trHeight w:val="529"/>
          <w:jc w:val="center"/>
        </w:trPr>
        <w:tc>
          <w:tcPr>
            <w:tcW w:w="996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ΒΔ</w:t>
            </w:r>
          </w:p>
        </w:tc>
        <w:tc>
          <w:tcPr>
            <w:tcW w:w="984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DB" w:rsidTr="002C7B12">
        <w:trPr>
          <w:trHeight w:val="529"/>
          <w:jc w:val="center"/>
        </w:trPr>
        <w:tc>
          <w:tcPr>
            <w:tcW w:w="996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</w:t>
            </w:r>
            <w:r w:rsidR="009A5B13">
              <w:rPr>
                <w:rFonts w:ascii="Times New Roman" w:hAnsi="Times New Roman"/>
                <w:sz w:val="24"/>
                <w:szCs w:val="24"/>
              </w:rPr>
              <w:t>Γ</w:t>
            </w:r>
          </w:p>
        </w:tc>
        <w:tc>
          <w:tcPr>
            <w:tcW w:w="984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DB" w:rsidTr="002C7B12">
        <w:trPr>
          <w:trHeight w:val="529"/>
          <w:jc w:val="center"/>
        </w:trPr>
        <w:tc>
          <w:tcPr>
            <w:tcW w:w="996" w:type="dxa"/>
            <w:vAlign w:val="center"/>
          </w:tcPr>
          <w:p w:rsidR="008E2CDB" w:rsidRDefault="008768A4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ΑΔ</w:t>
            </w:r>
          </w:p>
        </w:tc>
        <w:tc>
          <w:tcPr>
            <w:tcW w:w="984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E2CDB" w:rsidRDefault="008E2CDB" w:rsidP="0098341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B12" w:rsidRDefault="002C7B12" w:rsidP="002C7B12">
      <w:pPr>
        <w:pStyle w:val="ListParagraph"/>
        <w:spacing w:after="0"/>
        <w:ind w:left="284"/>
        <w:rPr>
          <w:rFonts w:ascii="Times New Roman" w:hAnsi="Times New Roman"/>
          <w:sz w:val="24"/>
          <w:szCs w:val="24"/>
        </w:rPr>
        <w:sectPr w:rsidR="002C7B12" w:rsidSect="008768A4">
          <w:type w:val="continuous"/>
          <w:pgSz w:w="11906" w:h="16838"/>
          <w:pgMar w:top="851" w:right="1797" w:bottom="851" w:left="1797" w:header="709" w:footer="709" w:gutter="0"/>
          <w:cols w:num="2" w:space="709"/>
          <w:docGrid w:linePitch="360"/>
        </w:sectPr>
      </w:pPr>
    </w:p>
    <w:p w:rsidR="002C7B12" w:rsidRPr="008768A4" w:rsidRDefault="002C7B12" w:rsidP="002C7B1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CDC">
        <w:rPr>
          <w:rFonts w:ascii="Times New Roman" w:hAnsi="Times New Roman"/>
          <w:sz w:val="24"/>
          <w:szCs w:val="24"/>
        </w:rPr>
        <w:lastRenderedPageBreak/>
        <w:t xml:space="preserve">Το τετραπλάσιο μιας γωνίας είναι συμπληρωματική γωνία του </w:t>
      </w:r>
      <w:r>
        <w:rPr>
          <w:rFonts w:ascii="Times New Roman" w:hAnsi="Times New Roman"/>
          <w:sz w:val="24"/>
          <w:szCs w:val="24"/>
        </w:rPr>
        <w:t>πενταπλάσιου</w:t>
      </w:r>
      <w:r w:rsidRPr="001C3CDC">
        <w:rPr>
          <w:rFonts w:ascii="Times New Roman" w:hAnsi="Times New Roman"/>
          <w:sz w:val="24"/>
          <w:szCs w:val="24"/>
        </w:rPr>
        <w:t xml:space="preserve"> της ίδιας γωνίας. Να υπολογίσετε το μέτρο της γωνίας.</w:t>
      </w:r>
      <w:r w:rsidRPr="001C3C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</w:t>
      </w:r>
      <w:r w:rsidRPr="001C3CDC">
        <w:rPr>
          <w:rFonts w:ascii="Times New Roman" w:hAnsi="Times New Roman"/>
        </w:rPr>
        <w:t>(</w:t>
      </w:r>
      <w:proofErr w:type="spellStart"/>
      <w:r w:rsidRPr="001C3CDC">
        <w:rPr>
          <w:rFonts w:ascii="Times New Roman" w:hAnsi="Times New Roman"/>
        </w:rPr>
        <w:t>μον</w:t>
      </w:r>
      <w:proofErr w:type="spellEnd"/>
      <w:r w:rsidRPr="001C3CD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</w:t>
      </w:r>
      <w:r w:rsidRPr="001C3CDC">
        <w:rPr>
          <w:rFonts w:ascii="Times New Roman" w:hAnsi="Times New Roman"/>
        </w:rPr>
        <w:t>)</w:t>
      </w:r>
    </w:p>
    <w:p w:rsidR="005F4701" w:rsidRPr="001C3CDC" w:rsidRDefault="005F4701" w:rsidP="002C7B12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sectPr w:rsidR="005F4701" w:rsidRPr="001C3CDC" w:rsidSect="002C7B12">
      <w:type w:val="continuous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CA" w:rsidRDefault="00D22DCA" w:rsidP="00F53B1D">
      <w:pPr>
        <w:spacing w:after="0"/>
      </w:pPr>
      <w:r>
        <w:separator/>
      </w:r>
    </w:p>
  </w:endnote>
  <w:endnote w:type="continuationSeparator" w:id="0">
    <w:p w:rsidR="00D22DCA" w:rsidRDefault="00D22DCA" w:rsidP="00F53B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reekNumbers">
    <w:altName w:val="Times New Roman"/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 Greek Archaic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Greek-index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1D" w:rsidRDefault="006F7790">
    <w:pPr>
      <w:pStyle w:val="Footer"/>
      <w:jc w:val="center"/>
    </w:pPr>
    <w:fldSimple w:instr=" PAGE   \* MERGEFORMAT ">
      <w:r w:rsidR="002F5AF1">
        <w:rPr>
          <w:noProof/>
        </w:rPr>
        <w:t>2</w:t>
      </w:r>
    </w:fldSimple>
  </w:p>
  <w:p w:rsidR="00F53B1D" w:rsidRDefault="00F53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CA" w:rsidRDefault="00D22DCA" w:rsidP="00F53B1D">
      <w:pPr>
        <w:spacing w:after="0"/>
      </w:pPr>
      <w:r>
        <w:separator/>
      </w:r>
    </w:p>
  </w:footnote>
  <w:footnote w:type="continuationSeparator" w:id="0">
    <w:p w:rsidR="00D22DCA" w:rsidRDefault="00D22DCA" w:rsidP="00F53B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FBD"/>
    <w:multiLevelType w:val="hybridMultilevel"/>
    <w:tmpl w:val="773CB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B58"/>
    <w:multiLevelType w:val="hybridMultilevel"/>
    <w:tmpl w:val="A0626D06"/>
    <w:lvl w:ilvl="0" w:tplc="7BBA0306">
      <w:start w:val="1"/>
      <w:numFmt w:val="lowerLetter"/>
      <w:lvlText w:val="%1."/>
      <w:lvlJc w:val="right"/>
      <w:pPr>
        <w:ind w:left="1004" w:hanging="360"/>
      </w:pPr>
      <w:rPr>
        <w:rFonts w:ascii="GreekNumbers" w:hAnsi="GreekNumber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959"/>
        </w:tabs>
        <w:ind w:left="959" w:hanging="360"/>
      </w:pPr>
    </w:lvl>
    <w:lvl w:ilvl="2" w:tplc="0408001B">
      <w:start w:val="1"/>
      <w:numFmt w:val="decimal"/>
      <w:lvlText w:val="%3."/>
      <w:lvlJc w:val="left"/>
      <w:pPr>
        <w:tabs>
          <w:tab w:val="num" w:pos="1679"/>
        </w:tabs>
        <w:ind w:left="1679" w:hanging="360"/>
      </w:pPr>
    </w:lvl>
    <w:lvl w:ilvl="3" w:tplc="0408000F">
      <w:start w:val="1"/>
      <w:numFmt w:val="decimal"/>
      <w:lvlText w:val="%4."/>
      <w:lvlJc w:val="left"/>
      <w:pPr>
        <w:tabs>
          <w:tab w:val="num" w:pos="2399"/>
        </w:tabs>
        <w:ind w:left="2399" w:hanging="360"/>
      </w:pPr>
    </w:lvl>
    <w:lvl w:ilvl="4" w:tplc="04080019">
      <w:start w:val="1"/>
      <w:numFmt w:val="decimal"/>
      <w:lvlText w:val="%5."/>
      <w:lvlJc w:val="left"/>
      <w:pPr>
        <w:tabs>
          <w:tab w:val="num" w:pos="3119"/>
        </w:tabs>
        <w:ind w:left="3119" w:hanging="360"/>
      </w:pPr>
    </w:lvl>
    <w:lvl w:ilvl="5" w:tplc="0408001B">
      <w:start w:val="1"/>
      <w:numFmt w:val="decimal"/>
      <w:lvlText w:val="%6."/>
      <w:lvlJc w:val="left"/>
      <w:pPr>
        <w:tabs>
          <w:tab w:val="num" w:pos="3839"/>
        </w:tabs>
        <w:ind w:left="3839" w:hanging="360"/>
      </w:pPr>
    </w:lvl>
    <w:lvl w:ilvl="6" w:tplc="0408000F">
      <w:start w:val="1"/>
      <w:numFmt w:val="decimal"/>
      <w:lvlText w:val="%7."/>
      <w:lvlJc w:val="left"/>
      <w:pPr>
        <w:tabs>
          <w:tab w:val="num" w:pos="4559"/>
        </w:tabs>
        <w:ind w:left="4559" w:hanging="360"/>
      </w:pPr>
    </w:lvl>
    <w:lvl w:ilvl="7" w:tplc="04080019">
      <w:start w:val="1"/>
      <w:numFmt w:val="decimal"/>
      <w:lvlText w:val="%8."/>
      <w:lvlJc w:val="left"/>
      <w:pPr>
        <w:tabs>
          <w:tab w:val="num" w:pos="5279"/>
        </w:tabs>
        <w:ind w:left="5279" w:hanging="360"/>
      </w:pPr>
    </w:lvl>
    <w:lvl w:ilvl="8" w:tplc="0408001B">
      <w:start w:val="1"/>
      <w:numFmt w:val="decimal"/>
      <w:lvlText w:val="%9."/>
      <w:lvlJc w:val="left"/>
      <w:pPr>
        <w:tabs>
          <w:tab w:val="num" w:pos="5999"/>
        </w:tabs>
        <w:ind w:left="5999" w:hanging="360"/>
      </w:pPr>
    </w:lvl>
  </w:abstractNum>
  <w:abstractNum w:abstractNumId="2">
    <w:nsid w:val="0B2671F0"/>
    <w:multiLevelType w:val="hybridMultilevel"/>
    <w:tmpl w:val="B6C4174E"/>
    <w:lvl w:ilvl="0" w:tplc="7BBA0306">
      <w:start w:val="1"/>
      <w:numFmt w:val="lowerLetter"/>
      <w:lvlText w:val="%1."/>
      <w:lvlJc w:val="right"/>
      <w:pPr>
        <w:ind w:left="1004" w:hanging="360"/>
      </w:pPr>
      <w:rPr>
        <w:rFonts w:ascii="GreekNumbers" w:hAnsi="GreekNumber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08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08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3">
    <w:nsid w:val="12310E52"/>
    <w:multiLevelType w:val="hybridMultilevel"/>
    <w:tmpl w:val="0B181900"/>
    <w:lvl w:ilvl="0" w:tplc="4A842C9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2F0E"/>
    <w:multiLevelType w:val="hybridMultilevel"/>
    <w:tmpl w:val="FCA6107E"/>
    <w:lvl w:ilvl="0" w:tplc="B9F44D48">
      <w:start w:val="1"/>
      <w:numFmt w:val="lowerLetter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3B9B"/>
    <w:multiLevelType w:val="hybridMultilevel"/>
    <w:tmpl w:val="FF400862"/>
    <w:lvl w:ilvl="0" w:tplc="B734B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76395"/>
    <w:multiLevelType w:val="hybridMultilevel"/>
    <w:tmpl w:val="D794FB22"/>
    <w:lvl w:ilvl="0" w:tplc="849848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E08"/>
    <w:multiLevelType w:val="hybridMultilevel"/>
    <w:tmpl w:val="3AEAA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E4272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883B64"/>
    <w:multiLevelType w:val="hybridMultilevel"/>
    <w:tmpl w:val="69880A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55C"/>
    <w:multiLevelType w:val="hybridMultilevel"/>
    <w:tmpl w:val="D1483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0288E"/>
    <w:multiLevelType w:val="hybridMultilevel"/>
    <w:tmpl w:val="2D1C0A6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12E2750"/>
    <w:multiLevelType w:val="hybridMultilevel"/>
    <w:tmpl w:val="D4D44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E4272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2A7C51"/>
    <w:multiLevelType w:val="hybridMultilevel"/>
    <w:tmpl w:val="FA9E40FE"/>
    <w:lvl w:ilvl="0" w:tplc="B9F44D48">
      <w:start w:val="1"/>
      <w:numFmt w:val="lowerLetter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062A7"/>
    <w:multiLevelType w:val="hybridMultilevel"/>
    <w:tmpl w:val="BB8EB630"/>
    <w:lvl w:ilvl="0" w:tplc="849848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66D72"/>
    <w:multiLevelType w:val="hybridMultilevel"/>
    <w:tmpl w:val="33E681B8"/>
    <w:lvl w:ilvl="0" w:tplc="0408001B">
      <w:start w:val="1"/>
      <w:numFmt w:val="lowerRoman"/>
      <w:lvlText w:val="%1."/>
      <w:lvlJc w:val="righ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1390131"/>
    <w:multiLevelType w:val="hybridMultilevel"/>
    <w:tmpl w:val="B844C1A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CE4FE8"/>
    <w:multiLevelType w:val="hybridMultilevel"/>
    <w:tmpl w:val="BD96C280"/>
    <w:lvl w:ilvl="0" w:tplc="CF2C8A1A">
      <w:start w:val="1"/>
      <w:numFmt w:val="lowerLetter"/>
      <w:lvlText w:val="%1."/>
      <w:lvlJc w:val="left"/>
      <w:pPr>
        <w:ind w:left="720" w:hanging="360"/>
      </w:pPr>
      <w:rPr>
        <w:rFonts w:ascii="ED Greek Archaic" w:hAnsi="ED Greek Archaic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64A79"/>
    <w:multiLevelType w:val="hybridMultilevel"/>
    <w:tmpl w:val="E8DA9A32"/>
    <w:lvl w:ilvl="0" w:tplc="2D94E90A">
      <w:start w:val="1"/>
      <w:numFmt w:val="lowerLetter"/>
      <w:lvlText w:val="%1."/>
      <w:lvlJc w:val="right"/>
      <w:pPr>
        <w:ind w:left="720" w:hanging="360"/>
      </w:pPr>
      <w:rPr>
        <w:rFonts w:ascii="Greek-index" w:hAnsi="Greek-index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C4EFE"/>
    <w:multiLevelType w:val="hybridMultilevel"/>
    <w:tmpl w:val="53147E56"/>
    <w:lvl w:ilvl="0" w:tplc="7BBA0306">
      <w:start w:val="1"/>
      <w:numFmt w:val="lowerLetter"/>
      <w:lvlText w:val="%1."/>
      <w:lvlJc w:val="right"/>
      <w:pPr>
        <w:ind w:left="720" w:hanging="360"/>
      </w:pPr>
      <w:rPr>
        <w:rFonts w:ascii="GreekNumbers" w:hAnsi="GreekNumber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8075E"/>
    <w:multiLevelType w:val="hybridMultilevel"/>
    <w:tmpl w:val="80D26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A1D46"/>
    <w:multiLevelType w:val="hybridMultilevel"/>
    <w:tmpl w:val="7512C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548C8"/>
    <w:multiLevelType w:val="hybridMultilevel"/>
    <w:tmpl w:val="EE5032D2"/>
    <w:lvl w:ilvl="0" w:tplc="2AD232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8D31C3D"/>
    <w:multiLevelType w:val="hybridMultilevel"/>
    <w:tmpl w:val="5928A718"/>
    <w:lvl w:ilvl="0" w:tplc="85AA4CF2">
      <w:start w:val="5"/>
      <w:numFmt w:val="decimal"/>
      <w:lvlText w:val="%1."/>
      <w:lvlJc w:val="left"/>
      <w:pPr>
        <w:ind w:left="-6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" w:hanging="360"/>
      </w:pPr>
    </w:lvl>
    <w:lvl w:ilvl="2" w:tplc="0408001B" w:tentative="1">
      <w:start w:val="1"/>
      <w:numFmt w:val="lowerRoman"/>
      <w:lvlText w:val="%3."/>
      <w:lvlJc w:val="right"/>
      <w:pPr>
        <w:ind w:left="776" w:hanging="180"/>
      </w:pPr>
    </w:lvl>
    <w:lvl w:ilvl="3" w:tplc="0408000F" w:tentative="1">
      <w:start w:val="1"/>
      <w:numFmt w:val="decimal"/>
      <w:lvlText w:val="%4."/>
      <w:lvlJc w:val="left"/>
      <w:pPr>
        <w:ind w:left="1496" w:hanging="360"/>
      </w:pPr>
    </w:lvl>
    <w:lvl w:ilvl="4" w:tplc="04080019" w:tentative="1">
      <w:start w:val="1"/>
      <w:numFmt w:val="lowerLetter"/>
      <w:lvlText w:val="%5."/>
      <w:lvlJc w:val="left"/>
      <w:pPr>
        <w:ind w:left="2216" w:hanging="360"/>
      </w:pPr>
    </w:lvl>
    <w:lvl w:ilvl="5" w:tplc="0408001B" w:tentative="1">
      <w:start w:val="1"/>
      <w:numFmt w:val="lowerRoman"/>
      <w:lvlText w:val="%6."/>
      <w:lvlJc w:val="right"/>
      <w:pPr>
        <w:ind w:left="2936" w:hanging="180"/>
      </w:pPr>
    </w:lvl>
    <w:lvl w:ilvl="6" w:tplc="0408000F" w:tentative="1">
      <w:start w:val="1"/>
      <w:numFmt w:val="decimal"/>
      <w:lvlText w:val="%7."/>
      <w:lvlJc w:val="left"/>
      <w:pPr>
        <w:ind w:left="3656" w:hanging="360"/>
      </w:pPr>
    </w:lvl>
    <w:lvl w:ilvl="7" w:tplc="04080019" w:tentative="1">
      <w:start w:val="1"/>
      <w:numFmt w:val="lowerLetter"/>
      <w:lvlText w:val="%8."/>
      <w:lvlJc w:val="left"/>
      <w:pPr>
        <w:ind w:left="4376" w:hanging="360"/>
      </w:pPr>
    </w:lvl>
    <w:lvl w:ilvl="8" w:tplc="0408001B" w:tentative="1">
      <w:start w:val="1"/>
      <w:numFmt w:val="lowerRoman"/>
      <w:lvlText w:val="%9."/>
      <w:lvlJc w:val="right"/>
      <w:pPr>
        <w:ind w:left="509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20"/>
  </w:num>
  <w:num w:numId="10">
    <w:abstractNumId w:val="19"/>
  </w:num>
  <w:num w:numId="11">
    <w:abstractNumId w:val="5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21"/>
  </w:num>
  <w:num w:numId="21">
    <w:abstractNumId w:val="0"/>
  </w:num>
  <w:num w:numId="22">
    <w:abstractNumId w:val="10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22"/>
    <w:rsid w:val="00057B22"/>
    <w:rsid w:val="0006159D"/>
    <w:rsid w:val="0007506B"/>
    <w:rsid w:val="000771A2"/>
    <w:rsid w:val="001148B0"/>
    <w:rsid w:val="00190CF2"/>
    <w:rsid w:val="0019634D"/>
    <w:rsid w:val="001A2D4A"/>
    <w:rsid w:val="001C3CDC"/>
    <w:rsid w:val="001D4A54"/>
    <w:rsid w:val="0020002A"/>
    <w:rsid w:val="00234D13"/>
    <w:rsid w:val="00236E7D"/>
    <w:rsid w:val="00264EC8"/>
    <w:rsid w:val="002754BE"/>
    <w:rsid w:val="002C7B12"/>
    <w:rsid w:val="002F5AF1"/>
    <w:rsid w:val="0038364B"/>
    <w:rsid w:val="00391368"/>
    <w:rsid w:val="003C5597"/>
    <w:rsid w:val="003D79C0"/>
    <w:rsid w:val="003E2FC8"/>
    <w:rsid w:val="003F365B"/>
    <w:rsid w:val="004138C2"/>
    <w:rsid w:val="00483D8D"/>
    <w:rsid w:val="004B33F5"/>
    <w:rsid w:val="004C6742"/>
    <w:rsid w:val="005F4701"/>
    <w:rsid w:val="00624798"/>
    <w:rsid w:val="00685C26"/>
    <w:rsid w:val="006D388C"/>
    <w:rsid w:val="006F7790"/>
    <w:rsid w:val="007155F5"/>
    <w:rsid w:val="00724376"/>
    <w:rsid w:val="007D61C9"/>
    <w:rsid w:val="007E3391"/>
    <w:rsid w:val="008768A4"/>
    <w:rsid w:val="00887430"/>
    <w:rsid w:val="008E2CDB"/>
    <w:rsid w:val="008F6FD2"/>
    <w:rsid w:val="00983419"/>
    <w:rsid w:val="009A5B13"/>
    <w:rsid w:val="009B1285"/>
    <w:rsid w:val="009B3352"/>
    <w:rsid w:val="00A30A7A"/>
    <w:rsid w:val="00AB35FE"/>
    <w:rsid w:val="00AE4B85"/>
    <w:rsid w:val="00B30DBA"/>
    <w:rsid w:val="00B8550D"/>
    <w:rsid w:val="00BE4B9F"/>
    <w:rsid w:val="00C17959"/>
    <w:rsid w:val="00C7078C"/>
    <w:rsid w:val="00CB38C8"/>
    <w:rsid w:val="00CD2F16"/>
    <w:rsid w:val="00CE7337"/>
    <w:rsid w:val="00D22DCA"/>
    <w:rsid w:val="00D46646"/>
    <w:rsid w:val="00DC6AAA"/>
    <w:rsid w:val="00DD1080"/>
    <w:rsid w:val="00DE6561"/>
    <w:rsid w:val="00E242E8"/>
    <w:rsid w:val="00E33D54"/>
    <w:rsid w:val="00EB7505"/>
    <w:rsid w:val="00EC2A82"/>
    <w:rsid w:val="00EC5116"/>
    <w:rsid w:val="00EC70E1"/>
    <w:rsid w:val="00F34C3B"/>
    <w:rsid w:val="00F45312"/>
    <w:rsid w:val="00F53B1D"/>
    <w:rsid w:val="00FD6E4A"/>
    <w:rsid w:val="00F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76"/>
    <w:pPr>
      <w:spacing w:after="120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B2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3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754BE"/>
    <w:pPr>
      <w:ind w:left="283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2754B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F53B1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B1D"/>
  </w:style>
  <w:style w:type="paragraph" w:styleId="Footer">
    <w:name w:val="footer"/>
    <w:basedOn w:val="Normal"/>
    <w:link w:val="FooterChar"/>
    <w:uiPriority w:val="99"/>
    <w:unhideWhenUsed/>
    <w:rsid w:val="00F53B1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B1D"/>
  </w:style>
  <w:style w:type="character" w:styleId="PlaceholderText">
    <w:name w:val="Placeholder Text"/>
    <w:basedOn w:val="DefaultParagraphFont"/>
    <w:uiPriority w:val="99"/>
    <w:semiHidden/>
    <w:rsid w:val="00483D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7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959"/>
    <w:rPr>
      <w:b/>
      <w:bCs/>
    </w:rPr>
  </w:style>
  <w:style w:type="paragraph" w:styleId="Revision">
    <w:name w:val="Revision"/>
    <w:hidden/>
    <w:uiPriority w:val="99"/>
    <w:semiHidden/>
    <w:rsid w:val="0020002A"/>
    <w:rPr>
      <w:sz w:val="22"/>
      <w:szCs w:val="22"/>
      <w:lang w:val="el-GR" w:eastAsia="en-US"/>
    </w:rPr>
  </w:style>
  <w:style w:type="table" w:styleId="MediumList1-Accent3">
    <w:name w:val="Medium List 1 Accent 3"/>
    <w:basedOn w:val="TableNormal"/>
    <w:uiPriority w:val="65"/>
    <w:rsid w:val="0038364B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03D7-AF3A-40EC-A8E1-EE17E22D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 </cp:lastModifiedBy>
  <cp:revision>4</cp:revision>
  <cp:lastPrinted>2010-11-17T10:54:00Z</cp:lastPrinted>
  <dcterms:created xsi:type="dcterms:W3CDTF">2013-02-16T06:31:00Z</dcterms:created>
  <dcterms:modified xsi:type="dcterms:W3CDTF">2013-04-19T06:44:00Z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