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741"/>
      </w:tblGrid>
      <w:tr w:rsidR="00176353" w:rsidTr="00837F96">
        <w:tc>
          <w:tcPr>
            <w:tcW w:w="9741" w:type="dxa"/>
          </w:tcPr>
          <w:p w:rsidR="00176353" w:rsidRDefault="00176353" w:rsidP="00FE60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Α΄ ΓΥΜΝΑΣΙΟΥ </w:t>
            </w:r>
          </w:p>
          <w:p w:rsidR="00176353" w:rsidRPr="00EB3571" w:rsidRDefault="00176353" w:rsidP="00837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353" w:rsidRPr="00B42163" w:rsidRDefault="00176353" w:rsidP="00FE6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ΘΕΜΑ: ΕΞΙΣΩΣΕΙΣ ΠΡΟΒΛΗΜΑΤΑ                   </w:t>
            </w:r>
          </w:p>
        </w:tc>
      </w:tr>
    </w:tbl>
    <w:p w:rsidR="00176353" w:rsidRDefault="00176353" w:rsidP="00176353">
      <w:pPr>
        <w:pStyle w:val="NoSpacing"/>
      </w:pPr>
    </w:p>
    <w:p w:rsidR="00176353" w:rsidRDefault="00176353" w:rsidP="00176353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λυθούν οι εξισώσεις:</w: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α)</w:t>
      </w:r>
      <w:r w:rsidR="00FC7801">
        <w:rPr>
          <w:rFonts w:ascii="Arial" w:hAnsi="Arial" w:cs="Arial"/>
        </w:rPr>
        <w:t xml:space="preserve">   </w:t>
      </w:r>
      <w:r w:rsidR="00FC7801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χ + </w:t>
      </w:r>
      <w:r w:rsidR="00FC7801">
        <w:rPr>
          <w:rFonts w:ascii="Arial" w:hAnsi="Arial" w:cs="Arial"/>
          <w:lang w:val="en-US"/>
        </w:rPr>
        <w:t>3</w:t>
      </w:r>
      <w:r w:rsidR="00FC7801">
        <w:rPr>
          <w:rFonts w:ascii="Arial" w:hAnsi="Arial" w:cs="Arial"/>
        </w:rPr>
        <w:t xml:space="preserve"> = -</w:t>
      </w:r>
      <w:r w:rsidR="00FC7801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                                                          </w:t>
      </w:r>
      <w:r w:rsidRPr="007E0507">
        <w:rPr>
          <w:rFonts w:ascii="Arial" w:hAnsi="Arial" w:cs="Arial"/>
          <w:b/>
        </w:rPr>
        <w:t>β)</w:t>
      </w:r>
      <w:r w:rsidR="00FC7801">
        <w:rPr>
          <w:rFonts w:ascii="Arial" w:hAnsi="Arial" w:cs="Arial"/>
        </w:rPr>
        <w:t xml:space="preserve">   1</w:t>
      </w:r>
      <w:r w:rsidR="00FC7801">
        <w:rPr>
          <w:rFonts w:ascii="Arial" w:hAnsi="Arial" w:cs="Arial"/>
          <w:lang w:val="en-US"/>
        </w:rPr>
        <w:t>0</w:t>
      </w:r>
      <w:r w:rsidR="00FC7801">
        <w:rPr>
          <w:rFonts w:ascii="Arial" w:hAnsi="Arial" w:cs="Arial"/>
        </w:rPr>
        <w:t xml:space="preserve"> – 3χ </w:t>
      </w:r>
      <w:r>
        <w:rPr>
          <w:rFonts w:ascii="Arial" w:hAnsi="Arial" w:cs="Arial"/>
        </w:rPr>
        <w:t>– 1</w:t>
      </w:r>
      <w:r w:rsidR="00FC7801">
        <w:rPr>
          <w:rFonts w:ascii="Arial" w:hAnsi="Arial" w:cs="Arial"/>
        </w:rPr>
        <w:t xml:space="preserve">5 = 7χ – </w:t>
      </w:r>
      <w:r>
        <w:rPr>
          <w:rFonts w:ascii="Arial" w:hAnsi="Arial" w:cs="Arial"/>
        </w:rPr>
        <w:t>χ + 4</w: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γ)</w:t>
      </w:r>
      <w:r w:rsidR="00FC7801">
        <w:rPr>
          <w:rFonts w:ascii="Arial" w:hAnsi="Arial" w:cs="Arial"/>
        </w:rPr>
        <w:t xml:space="preserve"> 6(κ – 2) – 3κ = 13 – (κ + 5)</w:t>
      </w:r>
      <w:r>
        <w:rPr>
          <w:rFonts w:ascii="Book Antiqua" w:hAnsi="Book Antiqua"/>
        </w:rPr>
        <w:t xml:space="preserve">          </w:t>
      </w:r>
      <w:r>
        <w:rPr>
          <w:rFonts w:ascii="Arial" w:hAnsi="Arial" w:cs="Arial"/>
        </w:rPr>
        <w:t xml:space="preserve">                       </w:t>
      </w:r>
      <w:r w:rsidRPr="007E0507">
        <w:rPr>
          <w:rFonts w:ascii="Arial" w:hAnsi="Arial" w:cs="Arial"/>
          <w:b/>
        </w:rPr>
        <w:t>δ)</w:t>
      </w:r>
      <w:r>
        <w:rPr>
          <w:rFonts w:ascii="Arial" w:hAnsi="Arial" w:cs="Arial"/>
        </w:rPr>
        <w:t xml:space="preserve">  </w:t>
      </w:r>
      <w:r w:rsidR="00D4114B" w:rsidRPr="00176353">
        <w:rPr>
          <w:rFonts w:ascii="Arial" w:hAnsi="Arial" w:cs="Arial"/>
          <w:position w:val="-22"/>
        </w:rPr>
        <w:object w:dxaOrig="11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28.45pt" o:ole="">
            <v:imagedata r:id="rId7" o:title=""/>
          </v:shape>
          <o:OLEObject Type="Embed" ProgID="Equation.DSMT4" ShapeID="_x0000_i1025" DrawAspect="Content" ObjectID="_1456770832" r:id="rId8"/>
        </w:objec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Pr="00176353" w:rsidRDefault="00176353" w:rsidP="00176353">
      <w:pPr>
        <w:rPr>
          <w:rFonts w:ascii="Book Antiqua" w:eastAsia="SimSun" w:hAnsi="Book Antiqua" w:cs="Times New Roman"/>
          <w:lang w:eastAsia="zh-CN"/>
        </w:rPr>
      </w:pPr>
      <w:r>
        <w:rPr>
          <w:rFonts w:ascii="Arial" w:hAnsi="Arial" w:cs="Arial"/>
        </w:rPr>
        <w:t xml:space="preserve">    </w:t>
      </w:r>
      <w:r w:rsidRPr="007E0507">
        <w:rPr>
          <w:rFonts w:ascii="Arial" w:hAnsi="Arial" w:cs="Arial"/>
          <w:b/>
        </w:rPr>
        <w:t>ε)</w:t>
      </w:r>
      <w:r>
        <w:rPr>
          <w:rFonts w:ascii="Arial" w:hAnsi="Arial" w:cs="Arial"/>
        </w:rPr>
        <w:t xml:space="preserve">   </w:t>
      </w:r>
      <w:r w:rsidR="00FC7801" w:rsidRPr="00176353">
        <w:rPr>
          <w:rFonts w:ascii="Book Antiqua" w:eastAsia="SimSun" w:hAnsi="Book Antiqua" w:cs="Times New Roman"/>
          <w:position w:val="-22"/>
          <w:lang w:eastAsia="zh-CN"/>
        </w:rPr>
        <w:object w:dxaOrig="1140" w:dyaOrig="580">
          <v:shape id="_x0000_i1026" type="#_x0000_t75" style="width:56.95pt;height:28.45pt" o:ole="">
            <v:imagedata r:id="rId9" o:title=""/>
          </v:shape>
          <o:OLEObject Type="Embed" ProgID="Equation.DSMT4" ShapeID="_x0000_i1026" DrawAspect="Content" ObjectID="_1456770833" r:id="rId10"/>
        </w:object>
      </w:r>
      <w:r>
        <w:rPr>
          <w:rFonts w:ascii="Book Antiqua" w:eastAsia="SimSun" w:hAnsi="Book Antiqua" w:cs="Times New Roman"/>
          <w:lang w:eastAsia="zh-CN"/>
        </w:rPr>
        <w:t xml:space="preserve">                                                              </w:t>
      </w:r>
      <w:proofErr w:type="spellStart"/>
      <w:r w:rsidRPr="007E0507">
        <w:rPr>
          <w:rFonts w:ascii="Book Antiqua" w:eastAsia="SimSun" w:hAnsi="Book Antiqua" w:cs="Times New Roman"/>
          <w:b/>
          <w:lang w:eastAsia="zh-CN"/>
        </w:rPr>
        <w:t>στ</w:t>
      </w:r>
      <w:proofErr w:type="spellEnd"/>
      <w:r w:rsidRPr="007E0507">
        <w:rPr>
          <w:rFonts w:ascii="Book Antiqua" w:eastAsia="SimSun" w:hAnsi="Book Antiqua" w:cs="Times New Roman"/>
          <w:b/>
          <w:lang w:eastAsia="zh-CN"/>
        </w:rPr>
        <w:t>)</w:t>
      </w:r>
      <w:r>
        <w:rPr>
          <w:rFonts w:ascii="Book Antiqua" w:eastAsia="SimSun" w:hAnsi="Book Antiqua" w:cs="Times New Roman"/>
          <w:lang w:eastAsia="zh-CN"/>
        </w:rPr>
        <w:t xml:space="preserve"> </w:t>
      </w:r>
      <w:r w:rsidRPr="00176353">
        <w:rPr>
          <w:rFonts w:ascii="Book Antiqua" w:hAnsi="Book Antiqua"/>
          <w:b/>
          <w:bCs/>
        </w:rPr>
        <w:t xml:space="preserve"> </w:t>
      </w:r>
      <w:r w:rsidR="007E0507">
        <w:rPr>
          <w:rFonts w:ascii="Book Antiqua" w:hAnsi="Book Antiqua"/>
          <w:b/>
          <w:bCs/>
        </w:rPr>
        <w:t xml:space="preserve"> </w:t>
      </w:r>
      <w:r w:rsidR="00D4114B" w:rsidRPr="00D4114B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3000" w:dyaOrig="720">
          <v:shape id="_x0000_i1027" type="#_x0000_t75" style="width:127.2pt;height:30.15pt" o:ole="">
            <v:imagedata r:id="rId11" o:title=""/>
          </v:shape>
          <o:OLEObject Type="Embed" ProgID="Equation.DSMT4" ShapeID="_x0000_i1027" DrawAspect="Content" ObjectID="_1456770834" r:id="rId12"/>
        </w:objec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393871" w:rsidRDefault="00393871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393871" w:rsidRDefault="002E64D5" w:rsidP="00176353">
      <w:pPr>
        <w:pStyle w:val="NoSpacing"/>
        <w:ind w:left="284"/>
        <w:rPr>
          <w:rFonts w:ascii="Arial" w:hAnsi="Arial" w:cs="Arial"/>
          <w:lang w:val="en-US"/>
        </w:rPr>
      </w:pPr>
      <w:r w:rsidRPr="00991C5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1C212" wp14:editId="52FF2FAA">
                <wp:simplePos x="0" y="0"/>
                <wp:positionH relativeFrom="column">
                  <wp:posOffset>4918075</wp:posOffset>
                </wp:positionH>
                <wp:positionV relativeFrom="paragraph">
                  <wp:posOffset>114773</wp:posOffset>
                </wp:positionV>
                <wp:extent cx="181737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D5" w:rsidRPr="00991C5B" w:rsidRDefault="002E64D5" w:rsidP="002E64D5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(3+4+5+5+5+8 =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30 </w:t>
                            </w:r>
                            <w:r>
                              <w:t xml:space="preserve"> μον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1C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5pt;margin-top:9.05pt;width:143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" filled="f" stroked="f">
                <v:textbox style="mso-fit-shape-to-text:t">
                  <w:txbxContent>
                    <w:p w:rsidR="002E64D5" w:rsidRPr="00991C5B" w:rsidRDefault="002E64D5" w:rsidP="002E64D5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(3+4+5+5+5+8 =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30 </w:t>
                      </w:r>
                      <w:r>
                        <w:t xml:space="preserve"> μον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393871" w:rsidRDefault="00393871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393871" w:rsidRDefault="00393871" w:rsidP="00176353">
      <w:pPr>
        <w:pStyle w:val="NoSpacing"/>
        <w:ind w:left="284"/>
        <w:rPr>
          <w:rFonts w:ascii="Arial" w:hAnsi="Arial" w:cs="Arial"/>
          <w:lang w:val="en-US"/>
        </w:rPr>
      </w:pPr>
    </w:p>
    <w:p w:rsidR="00393871" w:rsidRDefault="00BF4543" w:rsidP="00393871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3390541</wp:posOffset>
                </wp:positionH>
                <wp:positionV relativeFrom="paragraph">
                  <wp:posOffset>-36278</wp:posOffset>
                </wp:positionV>
                <wp:extent cx="2488731" cy="1542001"/>
                <wp:effectExtent l="0" t="0" r="0" b="12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731" cy="1542001"/>
                          <a:chOff x="0" y="0"/>
                          <a:chExt cx="2488731" cy="154200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0"/>
                            <a:ext cx="3257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871" w:rsidRPr="00393871" w:rsidRDefault="00393871" w:rsidP="00393871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0"/>
                            <a:ext cx="3257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871" w:rsidRPr="00393871" w:rsidRDefault="00393871" w:rsidP="00393871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8456" y="604299"/>
                            <a:ext cx="93027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3871" w:rsidRPr="00393871" w:rsidRDefault="00D4114B" w:rsidP="00393871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ψ</w:t>
                              </w:r>
                              <w:r w:rsidR="003938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59026"/>
                            <a:ext cx="1931919" cy="1382975"/>
                            <a:chOff x="0" y="0"/>
                            <a:chExt cx="1931919" cy="138297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612251" y="0"/>
                              <a:ext cx="1105231" cy="1065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419" y="1001865"/>
                              <a:ext cx="32575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871" w:rsidRPr="00393871" w:rsidRDefault="00393871">
                                <w: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6164" y="1001865"/>
                              <a:ext cx="32575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871" w:rsidRPr="00393871" w:rsidRDefault="00393871" w:rsidP="00393871">
                                <w: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1176"/>
                              <a:ext cx="93027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871" w:rsidRPr="00393871" w:rsidRDefault="00D4114B" w:rsidP="00393871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4(ψ</w:t>
                                </w:r>
                                <w:r w:rsidR="0039387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39387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670" y="1065475"/>
                              <a:ext cx="333955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3871" w:rsidRPr="00393871" w:rsidRDefault="00D4114B" w:rsidP="00393871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266.95pt;margin-top:-2.85pt;width:195.95pt;height:121.4pt;z-index:251674624" coordsize="24887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">
                <v:shape id="_x0000_s1028" type="#_x0000_t202" style="position:absolute;left:16538;width:32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93871" w:rsidRPr="00393871" w:rsidRDefault="00393871" w:rsidP="00393871">
                        <w:r>
                          <w:t>Γ</w:t>
                        </w:r>
                      </w:p>
                    </w:txbxContent>
                  </v:textbox>
                </v:shape>
                <v:shape id="_x0000_s1029" type="#_x0000_t202" style="position:absolute;left:4055;width:325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93871" w:rsidRPr="00393871" w:rsidRDefault="00393871" w:rsidP="00393871">
                        <w:r>
                          <w:t>Δ</w:t>
                        </w:r>
                      </w:p>
                    </w:txbxContent>
                  </v:textbox>
                </v:shape>
                <v:shape id="_x0000_s1030" type="#_x0000_t202" style="position:absolute;left:15584;top:6042;width:930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93871" w:rsidRPr="00393871" w:rsidRDefault="00D4114B" w:rsidP="00393871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ψ</w:t>
                        </w:r>
                        <w:r w:rsidR="003938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  <v:group id="Group 9" o:spid="_x0000_s1031" style="position:absolute;top:1590;width:19319;height:13830" coordsize="19319,13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" o:spid="_x0000_s1032" style="position:absolute;left:6122;width:11052;height:10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db8IA&#10;AADaAAAADwAAAGRycy9kb3ducmV2LnhtbERPS2sCMRC+F/wPYYReipttoUVWo0hLsQUva0U9jpvZ&#10;B24mS5Lq6q9vBKGn4eN7znTem1acyPnGsoLnJAVBXFjdcKVg8/M5GoPwAVlja5kUXMjDfDZ4mGKm&#10;7ZlzOq1DJWII+wwV1CF0mZS+qMmgT2xHHLnSOoMhQldJ7fAcw00rX9L0TRpsODbU2NF7TcVx/WsU&#10;5OP9wq2eymWaH1YdX793rx/bpVKPw34xARGoD//iu/tLx/lwe+V25e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V1vwgAAANoAAAAPAAAAAAAAAAAAAAAAAJgCAABkcnMvZG93&#10;bnJldi54bWxQSwUGAAAAAAQABAD1AAAAhwMAAAAA&#10;" fillcolor="white [3212]" strokecolor="#243f60 [1604]" strokeweight="2pt"/>
                  <v:shape id="_x0000_s1033" type="#_x0000_t202" style="position:absolute;left:4214;top:10018;width:325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93871" w:rsidRPr="00393871" w:rsidRDefault="00393871">
                          <w:r>
                            <w:t>Α</w:t>
                          </w:r>
                        </w:p>
                      </w:txbxContent>
                    </v:textbox>
                  </v:shape>
                  <v:shape id="_x0000_s1034" type="#_x0000_t202" style="position:absolute;left:16061;top:10018;width:32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393871" w:rsidRPr="00393871" w:rsidRDefault="00393871" w:rsidP="00393871">
                          <w:r>
                            <w:t>Β</w:t>
                          </w:r>
                        </w:p>
                      </w:txbxContent>
                    </v:textbox>
                  </v:shape>
                  <v:shape id="_x0000_s1035" type="#_x0000_t202" style="position:absolute;top:4611;width:930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93871" w:rsidRPr="00393871" w:rsidRDefault="00D4114B" w:rsidP="00393871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4(ψ</w:t>
                          </w:r>
                          <w:r w:rsidR="003938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="003938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6" type="#_x0000_t202" style="position:absolute;left:10336;top:10654;width:3340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93871" w:rsidRPr="00393871" w:rsidRDefault="00D4114B" w:rsidP="00393871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93871">
        <w:rPr>
          <w:rFonts w:ascii="Arial" w:hAnsi="Arial" w:cs="Arial"/>
        </w:rPr>
        <w:t>Στο διπλανό σχήμα δίνεται το ορθογώνιο ΑΒΓΔ.</w:t>
      </w:r>
    </w:p>
    <w:p w:rsidR="00393871" w:rsidRDefault="00D4114B" w:rsidP="00393871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Να βρείτε την τιμή του ψ</w:t>
      </w:r>
      <w:r w:rsidR="00393871">
        <w:rPr>
          <w:rFonts w:ascii="Arial" w:hAnsi="Arial" w:cs="Arial"/>
        </w:rPr>
        <w:t xml:space="preserve"> και να αποδείξετε ότι το  </w:t>
      </w:r>
    </w:p>
    <w:p w:rsidR="00393871" w:rsidRPr="00393871" w:rsidRDefault="00393871" w:rsidP="00393871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>τετράπλευρο  είναι τετράγωνο.</w:t>
      </w: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176353" w:rsidRDefault="0017635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03351D">
      <w:pPr>
        <w:pStyle w:val="NoSpacing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2E64D5" w:rsidP="00176353">
      <w:pPr>
        <w:pStyle w:val="NoSpacing"/>
        <w:ind w:left="284"/>
        <w:rPr>
          <w:rFonts w:ascii="Arial" w:hAnsi="Arial" w:cs="Arial"/>
        </w:rPr>
      </w:pPr>
      <w:r w:rsidRPr="00991C5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A07A2" wp14:editId="745390DD">
                <wp:simplePos x="0" y="0"/>
                <wp:positionH relativeFrom="column">
                  <wp:posOffset>5863752</wp:posOffset>
                </wp:positionH>
                <wp:positionV relativeFrom="paragraph">
                  <wp:posOffset>67310</wp:posOffset>
                </wp:positionV>
                <wp:extent cx="89281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D5" w:rsidRPr="00991C5B" w:rsidRDefault="002E64D5" w:rsidP="002E64D5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0 </w:t>
                            </w:r>
                            <w:r>
                              <w:t xml:space="preserve"> μον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A07A2" id="_x0000_s1037" type="#_x0000_t202" style="position:absolute;left:0;text-align:left;margin-left:461.7pt;margin-top:5.3pt;width:70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" filled="f" stroked="f">
                <v:textbox style="mso-fit-shape-to-text:t">
                  <w:txbxContent>
                    <w:p w:rsidR="002E64D5" w:rsidRPr="00991C5B" w:rsidRDefault="002E64D5" w:rsidP="002E64D5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t>1</w:t>
                      </w:r>
                      <w:r>
                        <w:rPr>
                          <w:lang w:val="en-US"/>
                        </w:rPr>
                        <w:t xml:space="preserve">0 </w:t>
                      </w:r>
                      <w:r>
                        <w:t xml:space="preserve"> μον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03351D" w:rsidRDefault="0003351D" w:rsidP="0003351D">
      <w:pPr>
        <w:pStyle w:val="NoSpacing"/>
      </w:pPr>
    </w:p>
    <w:p w:rsidR="0003351D" w:rsidRPr="00096842" w:rsidRDefault="0003351D" w:rsidP="0003351D">
      <w:pPr>
        <w:pStyle w:val="NoSpacing"/>
        <w:rPr>
          <w:rFonts w:ascii="Arial" w:eastAsia="SimSun" w:hAnsi="Arial" w:cs="Arial"/>
          <w:lang w:eastAsia="zh-CN"/>
        </w:rPr>
      </w:pPr>
      <w:r w:rsidRPr="007E0507">
        <w:rPr>
          <w:rFonts w:ascii="Arial" w:eastAsia="SimSun" w:hAnsi="Arial" w:cs="Arial"/>
          <w:b/>
          <w:lang w:eastAsia="zh-CN"/>
        </w:rPr>
        <w:t>3.</w:t>
      </w:r>
      <w:r>
        <w:rPr>
          <w:rFonts w:ascii="Arial" w:eastAsia="SimSun" w:hAnsi="Arial" w:cs="Arial"/>
          <w:lang w:eastAsia="zh-CN"/>
        </w:rPr>
        <w:t xml:space="preserve"> Αν η λύση της</w:t>
      </w:r>
      <w:r w:rsidRPr="00096842">
        <w:rPr>
          <w:rFonts w:ascii="Arial" w:eastAsia="SimSun" w:hAnsi="Arial" w:cs="Arial"/>
          <w:lang w:eastAsia="zh-CN"/>
        </w:rPr>
        <w:t xml:space="preserve"> εξίσωσης  </w:t>
      </w:r>
      <w:r w:rsidR="00FC7801">
        <w:rPr>
          <w:rFonts w:ascii="Arial" w:eastAsia="SimSun" w:hAnsi="Arial" w:cs="Arial"/>
          <w:lang w:eastAsia="zh-CN"/>
        </w:rPr>
        <w:t xml:space="preserve"> </w:t>
      </w:r>
      <w:r w:rsidR="00450430" w:rsidRPr="000B3427">
        <w:rPr>
          <w:b/>
          <w:bCs/>
          <w:position w:val="-22"/>
        </w:rPr>
        <w:object w:dxaOrig="2580" w:dyaOrig="580">
          <v:shape id="_x0000_i1028" type="#_x0000_t75" style="width:128.85pt;height:29.3pt" o:ole="">
            <v:imagedata r:id="rId13" o:title=""/>
          </v:shape>
          <o:OLEObject Type="Embed" ProgID="Equation.DSMT4" ShapeID="_x0000_i1028" DrawAspect="Content" ObjectID="_1456770835" r:id="rId14"/>
        </w:object>
      </w:r>
      <w:r>
        <w:rPr>
          <w:rFonts w:ascii="Arial" w:eastAsia="SimSun" w:hAnsi="Arial" w:cs="Arial"/>
          <w:lang w:eastAsia="zh-CN"/>
        </w:rPr>
        <w:t xml:space="preserve">   επαληθεύει την </w:t>
      </w:r>
      <w:r w:rsidRPr="00096842">
        <w:rPr>
          <w:rFonts w:ascii="Arial" w:eastAsia="SimSun" w:hAnsi="Arial" w:cs="Arial"/>
          <w:lang w:eastAsia="zh-CN"/>
        </w:rPr>
        <w:t xml:space="preserve"> εξίσωση  </w:t>
      </w:r>
    </w:p>
    <w:p w:rsidR="0003351D" w:rsidRPr="00096842" w:rsidRDefault="00450430" w:rsidP="0003351D">
      <w:pPr>
        <w:pStyle w:val="NoSpacing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4</w:t>
      </w:r>
      <w:r w:rsidR="00FC7801">
        <w:rPr>
          <w:rFonts w:ascii="Arial" w:eastAsia="SimSun" w:hAnsi="Arial" w:cs="Arial"/>
          <w:lang w:eastAsia="zh-CN"/>
        </w:rPr>
        <w:t>(α</w:t>
      </w:r>
      <w:r w:rsidR="0003351D" w:rsidRPr="00096842">
        <w:rPr>
          <w:rFonts w:ascii="Arial" w:eastAsia="SimSun" w:hAnsi="Arial" w:cs="Arial"/>
          <w:lang w:eastAsia="zh-CN"/>
        </w:rPr>
        <w:t xml:space="preserve"> - χ) </w:t>
      </w:r>
      <w:r w:rsidR="0003351D">
        <w:rPr>
          <w:rFonts w:ascii="Arial" w:eastAsia="SimSun" w:hAnsi="Arial" w:cs="Arial"/>
          <w:lang w:eastAsia="zh-CN"/>
        </w:rPr>
        <w:t>= 2(</w:t>
      </w:r>
      <w:r w:rsidR="00FC7801">
        <w:rPr>
          <w:rFonts w:ascii="Arial" w:eastAsia="SimSun" w:hAnsi="Arial" w:cs="Arial"/>
          <w:lang w:eastAsia="zh-CN"/>
        </w:rPr>
        <w:t>α</w:t>
      </w:r>
      <w:r w:rsidR="0003351D">
        <w:rPr>
          <w:rFonts w:ascii="Arial" w:eastAsia="SimSun" w:hAnsi="Arial" w:cs="Arial"/>
          <w:lang w:eastAsia="zh-CN"/>
        </w:rPr>
        <w:t xml:space="preserve"> +1) – </w:t>
      </w:r>
      <w:r>
        <w:rPr>
          <w:rFonts w:ascii="Arial" w:eastAsia="SimSun" w:hAnsi="Arial" w:cs="Arial"/>
          <w:lang w:eastAsia="zh-CN"/>
        </w:rPr>
        <w:t>18</w:t>
      </w:r>
      <w:r w:rsidR="0003351D">
        <w:rPr>
          <w:rFonts w:ascii="Arial" w:eastAsia="SimSun" w:hAnsi="Arial" w:cs="Arial"/>
          <w:lang w:eastAsia="zh-CN"/>
        </w:rPr>
        <w:t xml:space="preserve">,  να  βρεθεί  η τιμή του </w:t>
      </w:r>
      <w:r w:rsidR="00FC7801">
        <w:rPr>
          <w:rFonts w:ascii="Arial" w:eastAsia="SimSun" w:hAnsi="Arial" w:cs="Arial"/>
          <w:lang w:eastAsia="zh-CN"/>
        </w:rPr>
        <w:t>α</w:t>
      </w:r>
      <w:r w:rsidR="0003351D" w:rsidRPr="00096842">
        <w:rPr>
          <w:rFonts w:ascii="Arial" w:eastAsia="SimSun" w:hAnsi="Arial" w:cs="Arial"/>
          <w:lang w:eastAsia="zh-CN"/>
        </w:rPr>
        <w:t xml:space="preserve">. </w:t>
      </w:r>
    </w:p>
    <w:p w:rsidR="0003351D" w:rsidRPr="00096842" w:rsidRDefault="0003351D" w:rsidP="0003351D">
      <w:pPr>
        <w:pStyle w:val="NoSpacing"/>
        <w:rPr>
          <w:rFonts w:ascii="Arial" w:eastAsia="SimSun" w:hAnsi="Arial" w:cs="Arial"/>
          <w:lang w:eastAsia="zh-CN"/>
        </w:rPr>
      </w:pPr>
    </w:p>
    <w:p w:rsidR="0003351D" w:rsidRPr="00096842" w:rsidRDefault="0003351D" w:rsidP="0003351D">
      <w:pPr>
        <w:pStyle w:val="NoSpacing"/>
        <w:rPr>
          <w:rFonts w:ascii="Arial" w:hAnsi="Arial" w:cs="Arial"/>
        </w:rPr>
      </w:pPr>
    </w:p>
    <w:p w:rsidR="00BF4543" w:rsidRDefault="00BF4543" w:rsidP="0003351D">
      <w:pPr>
        <w:pStyle w:val="NoSpacing"/>
        <w:ind w:left="284" w:hanging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03351D">
      <w:pPr>
        <w:pStyle w:val="NoSpacing"/>
        <w:ind w:left="284" w:hanging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  <w:bookmarkStart w:id="0" w:name="_GoBack"/>
      <w:bookmarkEnd w:id="0"/>
    </w:p>
    <w:p w:rsidR="00BF4543" w:rsidRDefault="002E64D5" w:rsidP="00176353">
      <w:pPr>
        <w:pStyle w:val="NoSpacing"/>
        <w:ind w:left="284"/>
        <w:rPr>
          <w:rFonts w:ascii="Arial" w:hAnsi="Arial" w:cs="Arial"/>
        </w:rPr>
      </w:pPr>
      <w:r w:rsidRPr="00991C5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2053A" wp14:editId="630F4AD3">
                <wp:simplePos x="0" y="0"/>
                <wp:positionH relativeFrom="column">
                  <wp:posOffset>5790403</wp:posOffset>
                </wp:positionH>
                <wp:positionV relativeFrom="paragraph">
                  <wp:posOffset>138430</wp:posOffset>
                </wp:positionV>
                <wp:extent cx="89281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D5" w:rsidRPr="00991C5B" w:rsidRDefault="002E64D5" w:rsidP="002E64D5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0 </w:t>
                            </w:r>
                            <w:r>
                              <w:t xml:space="preserve"> μον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2053A" id="_x0000_s1038" type="#_x0000_t202" style="position:absolute;left:0;text-align:left;margin-left:455.95pt;margin-top:10.9pt;width:70.3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" filled="f" stroked="f">
                <v:textbox style="mso-fit-shape-to-text:t">
                  <w:txbxContent>
                    <w:p w:rsidR="002E64D5" w:rsidRPr="00991C5B" w:rsidRDefault="002E64D5" w:rsidP="002E64D5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t>2</w:t>
                      </w:r>
                      <w:r>
                        <w:rPr>
                          <w:lang w:val="en-US"/>
                        </w:rPr>
                        <w:t xml:space="preserve">0 </w:t>
                      </w:r>
                      <w:r>
                        <w:t xml:space="preserve"> μον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BF4543" w:rsidRDefault="00BF4543" w:rsidP="00176353">
      <w:pPr>
        <w:pStyle w:val="NoSpacing"/>
        <w:ind w:left="284"/>
        <w:rPr>
          <w:rFonts w:ascii="Arial" w:hAnsi="Arial" w:cs="Arial"/>
        </w:rPr>
      </w:pPr>
    </w:p>
    <w:p w:rsidR="00176353" w:rsidRPr="0003351D" w:rsidRDefault="00176353" w:rsidP="0003351D">
      <w:pPr>
        <w:pStyle w:val="NoSpacing"/>
        <w:rPr>
          <w:rFonts w:ascii="Arial" w:hAnsi="Arial" w:cs="Arial"/>
        </w:rPr>
      </w:pPr>
      <w:r w:rsidRPr="0003351D">
        <w:rPr>
          <w:rFonts w:ascii="Arial" w:hAnsi="Arial" w:cs="Arial"/>
        </w:rPr>
        <w:t xml:space="preserve">        </w:t>
      </w:r>
    </w:p>
    <w:p w:rsidR="00393871" w:rsidRPr="0003351D" w:rsidRDefault="00393871" w:rsidP="0003351D">
      <w:pPr>
        <w:pStyle w:val="NoSpacing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03351D">
        <w:rPr>
          <w:rFonts w:ascii="Arial" w:hAnsi="Arial" w:cs="Arial"/>
        </w:rPr>
        <w:t xml:space="preserve">Να λυθούν </w:t>
      </w:r>
      <w:r w:rsidR="00D4114B">
        <w:rPr>
          <w:rFonts w:ascii="Arial" w:hAnsi="Arial" w:cs="Arial"/>
        </w:rPr>
        <w:t xml:space="preserve">με εξίσωση </w:t>
      </w:r>
      <w:r w:rsidRPr="0003351D">
        <w:rPr>
          <w:rFonts w:ascii="Arial" w:hAnsi="Arial" w:cs="Arial"/>
        </w:rPr>
        <w:t>τα προβλήματα:</w:t>
      </w:r>
      <w:r w:rsidRPr="0003351D">
        <w:rPr>
          <w:rFonts w:ascii="Arial" w:hAnsi="Arial" w:cs="Arial"/>
          <w:noProof/>
          <w:lang w:eastAsia="el-GR"/>
        </w:rPr>
        <w:t xml:space="preserve"> </w:t>
      </w: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BE19C1" w:rsidRDefault="0003351D" w:rsidP="0003351D">
      <w:pPr>
        <w:pStyle w:val="NoSpacing"/>
        <w:ind w:left="284" w:hanging="284"/>
        <w:jc w:val="both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α)</w:t>
      </w:r>
      <w:r w:rsidR="00D4114B">
        <w:rPr>
          <w:rFonts w:ascii="Arial" w:hAnsi="Arial" w:cs="Arial"/>
        </w:rPr>
        <w:t xml:space="preserve"> Το τετραπλάσιο ενός αριθμού μειωμένο κατά πέντε</w:t>
      </w:r>
      <w:r>
        <w:rPr>
          <w:rFonts w:ascii="Arial" w:hAnsi="Arial" w:cs="Arial"/>
        </w:rPr>
        <w:t xml:space="preserve"> είναι ίσο με το διπλάσιο</w:t>
      </w:r>
      <w:r w:rsidR="00393871" w:rsidRPr="0003351D">
        <w:rPr>
          <w:rFonts w:ascii="Arial" w:hAnsi="Arial" w:cs="Arial"/>
        </w:rPr>
        <w:t xml:space="preserve"> του </w:t>
      </w:r>
      <w:r>
        <w:rPr>
          <w:rFonts w:ascii="Arial" w:hAnsi="Arial" w:cs="Arial"/>
        </w:rPr>
        <w:t>αυξημένο</w:t>
      </w:r>
      <w:r w:rsidR="00393871" w:rsidRPr="0003351D">
        <w:rPr>
          <w:rFonts w:ascii="Arial" w:hAnsi="Arial" w:cs="Arial"/>
        </w:rPr>
        <w:t xml:space="preserve"> κατά  </w:t>
      </w:r>
      <w:r w:rsidRPr="0003351D">
        <w:rPr>
          <w:rFonts w:ascii="Arial" w:hAnsi="Arial" w:cs="Arial"/>
        </w:rPr>
        <w:t xml:space="preserve">  </w:t>
      </w:r>
      <w:r w:rsidR="00D4114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Να βρεθεί ο άγνωστος </w:t>
      </w:r>
      <w:r w:rsidR="00277302">
        <w:rPr>
          <w:rFonts w:ascii="Arial" w:hAnsi="Arial" w:cs="Arial"/>
        </w:rPr>
        <w:t>αριθμός</w:t>
      </w:r>
      <w:r w:rsidR="00277302" w:rsidRPr="00BE19C1">
        <w:rPr>
          <w:rFonts w:ascii="Arial" w:hAnsi="Arial" w:cs="Arial"/>
        </w:rPr>
        <w:t>;</w:t>
      </w: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277302" w:rsidRDefault="00393871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03351D" w:rsidRDefault="0003351D" w:rsidP="0003351D">
      <w:pPr>
        <w:pStyle w:val="NoSpacing"/>
        <w:rPr>
          <w:rFonts w:ascii="Arial" w:hAnsi="Arial" w:cs="Arial"/>
        </w:rPr>
      </w:pPr>
    </w:p>
    <w:p w:rsidR="00D4114B" w:rsidRPr="00277302" w:rsidRDefault="00D4114B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AF125B" w:rsidRPr="00277302" w:rsidRDefault="00AF125B" w:rsidP="0003351D">
      <w:pPr>
        <w:pStyle w:val="NoSpacing"/>
        <w:rPr>
          <w:rFonts w:ascii="Arial" w:hAnsi="Arial" w:cs="Arial"/>
        </w:rPr>
      </w:pPr>
    </w:p>
    <w:p w:rsidR="00AF125B" w:rsidRPr="00277302" w:rsidRDefault="00AF125B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393871" w:rsidRPr="0003351D" w:rsidRDefault="00393871" w:rsidP="0003351D">
      <w:pPr>
        <w:pStyle w:val="NoSpacing"/>
        <w:rPr>
          <w:rFonts w:ascii="Arial" w:hAnsi="Arial" w:cs="Arial"/>
        </w:rPr>
      </w:pPr>
    </w:p>
    <w:p w:rsidR="00393871" w:rsidRPr="00277302" w:rsidRDefault="00393871" w:rsidP="0003351D">
      <w:pPr>
        <w:pStyle w:val="NoSpacing"/>
        <w:rPr>
          <w:rFonts w:ascii="Arial" w:hAnsi="Arial" w:cs="Arial"/>
        </w:rPr>
      </w:pPr>
    </w:p>
    <w:p w:rsidR="0003351D" w:rsidRPr="00277302" w:rsidRDefault="0003351D" w:rsidP="0003351D">
      <w:pPr>
        <w:pStyle w:val="NoSpacing"/>
        <w:rPr>
          <w:rFonts w:ascii="Arial" w:hAnsi="Arial" w:cs="Arial"/>
        </w:rPr>
      </w:pPr>
    </w:p>
    <w:p w:rsidR="00AF125B" w:rsidRPr="00277302" w:rsidRDefault="00AF125B" w:rsidP="0003351D">
      <w:pPr>
        <w:pStyle w:val="NoSpacing"/>
        <w:rPr>
          <w:rFonts w:ascii="Arial" w:hAnsi="Arial" w:cs="Arial"/>
        </w:rPr>
      </w:pPr>
    </w:p>
    <w:p w:rsidR="00AF125B" w:rsidRPr="00277302" w:rsidRDefault="00AF125B" w:rsidP="0003351D">
      <w:pPr>
        <w:pStyle w:val="NoSpacing"/>
        <w:rPr>
          <w:rFonts w:ascii="Arial" w:hAnsi="Arial" w:cs="Arial"/>
        </w:rPr>
      </w:pPr>
    </w:p>
    <w:p w:rsidR="00D4114B" w:rsidRPr="00D4114B" w:rsidRDefault="00277302" w:rsidP="00D4114B">
      <w:pPr>
        <w:pStyle w:val="NoSpacing"/>
        <w:ind w:left="294" w:hanging="294"/>
        <w:jc w:val="both"/>
      </w:pPr>
      <w:r w:rsidRPr="007E0507">
        <w:rPr>
          <w:rFonts w:ascii="Arial" w:hAnsi="Arial" w:cs="Arial"/>
          <w:b/>
        </w:rPr>
        <w:t>β</w:t>
      </w:r>
      <w:r w:rsidR="00393871" w:rsidRPr="007E0507">
        <w:rPr>
          <w:rFonts w:ascii="Arial" w:hAnsi="Arial" w:cs="Arial"/>
          <w:b/>
        </w:rPr>
        <w:t>)</w:t>
      </w:r>
      <w:r w:rsidR="00393871" w:rsidRPr="0003351D">
        <w:rPr>
          <w:rFonts w:ascii="Arial" w:hAnsi="Arial" w:cs="Arial"/>
        </w:rPr>
        <w:t xml:space="preserve"> </w:t>
      </w:r>
      <w:r w:rsidR="00D4114B" w:rsidRPr="00D4114B">
        <w:rPr>
          <w:rFonts w:ascii="Arial" w:eastAsia="SimSun" w:hAnsi="Arial" w:cs="Arial"/>
          <w:sz w:val="24"/>
          <w:szCs w:val="24"/>
          <w:lang w:eastAsia="zh-CN"/>
        </w:rPr>
        <w:t xml:space="preserve">Η </w:t>
      </w:r>
      <w:r w:rsidR="00D4114B" w:rsidRPr="00D4114B">
        <w:rPr>
          <w:rFonts w:ascii="Arial" w:eastAsia="SimSun" w:hAnsi="Arial" w:cs="Arial"/>
          <w:lang w:eastAsia="zh-CN"/>
        </w:rPr>
        <w:t xml:space="preserve">Άννα έχει πενταπλάσια ηλικία από τη Νίκη. Μετά από 6 χρόνια η ηλικία της Άννας θα είναι  </w:t>
      </w:r>
    </w:p>
    <w:p w:rsidR="00D4114B" w:rsidRPr="00D4114B" w:rsidRDefault="00D4114B" w:rsidP="00D4114B">
      <w:pPr>
        <w:spacing w:after="0" w:line="240" w:lineRule="auto"/>
        <w:ind w:left="-180" w:firstLine="180"/>
        <w:jc w:val="both"/>
        <w:rPr>
          <w:rFonts w:ascii="Arial" w:eastAsia="SimSun" w:hAnsi="Arial" w:cs="Arial"/>
          <w:lang w:eastAsia="zh-CN"/>
        </w:rPr>
      </w:pPr>
      <w:r w:rsidRPr="00D4114B">
        <w:rPr>
          <w:rFonts w:ascii="Arial" w:eastAsia="SimSun" w:hAnsi="Arial" w:cs="Arial"/>
          <w:lang w:eastAsia="zh-CN"/>
        </w:rPr>
        <w:t xml:space="preserve">    2 χρόνια μικρότερη από το τριπλάσιο της ηλικίας της Νίκης, Ποιες είναι οι σημερινές τους  </w:t>
      </w:r>
    </w:p>
    <w:p w:rsidR="00D4114B" w:rsidRPr="00D4114B" w:rsidRDefault="00D4114B" w:rsidP="00D4114B">
      <w:pPr>
        <w:spacing w:after="0" w:line="240" w:lineRule="auto"/>
        <w:ind w:left="284" w:hanging="284"/>
        <w:jc w:val="both"/>
        <w:rPr>
          <w:rFonts w:ascii="Arial" w:eastAsia="SimSun" w:hAnsi="Arial" w:cs="Arial"/>
          <w:lang w:eastAsia="zh-CN"/>
        </w:rPr>
      </w:pPr>
      <w:r w:rsidRPr="00D4114B">
        <w:rPr>
          <w:rFonts w:ascii="Arial" w:eastAsia="SimSun" w:hAnsi="Arial" w:cs="Arial"/>
          <w:lang w:eastAsia="zh-CN"/>
        </w:rPr>
        <w:t xml:space="preserve">    ηλικίες;</w:t>
      </w:r>
    </w:p>
    <w:p w:rsidR="00277302" w:rsidRPr="00D4114B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D4114B" w:rsidRDefault="00D4114B" w:rsidP="00277302">
      <w:pPr>
        <w:rPr>
          <w:rFonts w:ascii="Arial" w:hAnsi="Arial" w:cs="Arial"/>
          <w:sz w:val="24"/>
          <w:szCs w:val="24"/>
        </w:rPr>
      </w:pPr>
    </w:p>
    <w:p w:rsidR="00D4114B" w:rsidRDefault="00D4114B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Pr="00BE19C1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Pr="00BE19C1" w:rsidRDefault="00277302" w:rsidP="00277302">
      <w:pPr>
        <w:rPr>
          <w:rFonts w:ascii="Arial" w:hAnsi="Arial" w:cs="Arial"/>
          <w:sz w:val="24"/>
          <w:szCs w:val="24"/>
        </w:rPr>
      </w:pPr>
    </w:p>
    <w:p w:rsidR="00277302" w:rsidRPr="00277302" w:rsidRDefault="00277302" w:rsidP="00277302">
      <w:pPr>
        <w:pStyle w:val="NoSpacing"/>
        <w:ind w:left="238" w:hanging="238"/>
        <w:jc w:val="both"/>
        <w:rPr>
          <w:rFonts w:ascii="Arial" w:hAnsi="Arial" w:cs="Arial"/>
        </w:rPr>
      </w:pPr>
      <w:r w:rsidRPr="007E0507">
        <w:rPr>
          <w:rFonts w:ascii="Arial" w:hAnsi="Arial" w:cs="Arial"/>
          <w:b/>
        </w:rPr>
        <w:t>γ)</w:t>
      </w:r>
      <w:r>
        <w:rPr>
          <w:sz w:val="24"/>
          <w:szCs w:val="24"/>
        </w:rPr>
        <w:t xml:space="preserve"> </w:t>
      </w:r>
      <w:r w:rsidRPr="00277302">
        <w:rPr>
          <w:rFonts w:ascii="Arial" w:hAnsi="Arial" w:cs="Arial"/>
        </w:rPr>
        <w:t xml:space="preserve">Στο πρωτάθλημα ποδοσφαίρου κάθε ομάδα παίζει δύο φορές με κάθε αντίπαλη ομάδα </w:t>
      </w:r>
      <w:r>
        <w:rPr>
          <w:rFonts w:ascii="Arial" w:hAnsi="Arial" w:cs="Arial"/>
        </w:rPr>
        <w:t xml:space="preserve"> </w:t>
      </w:r>
      <w:r w:rsidRPr="00277302">
        <w:rPr>
          <w:rFonts w:ascii="Arial" w:hAnsi="Arial" w:cs="Arial"/>
        </w:rPr>
        <w:t xml:space="preserve">και </w:t>
      </w:r>
      <w:r>
        <w:rPr>
          <w:rFonts w:ascii="Arial" w:hAnsi="Arial" w:cs="Arial"/>
        </w:rPr>
        <w:t xml:space="preserve"> </w:t>
      </w:r>
      <w:r w:rsidRPr="00277302">
        <w:rPr>
          <w:rFonts w:ascii="Arial" w:hAnsi="Arial" w:cs="Arial"/>
        </w:rPr>
        <w:t>κερδίζει τρεις βαθμούς για κάθε νίκη, ένα βαθμό για κάθε ισοπαλία και καθόλου βαθμούς για κάθε ήττα. Στο τέλος του πρωταθλήματος 2012-2013</w:t>
      </w:r>
      <w:r>
        <w:rPr>
          <w:rFonts w:ascii="Arial" w:hAnsi="Arial" w:cs="Arial"/>
        </w:rPr>
        <w:t xml:space="preserve"> η ομάδα </w:t>
      </w:r>
      <w:r w:rsidR="00D4114B">
        <w:rPr>
          <w:rFonts w:ascii="Arial" w:hAnsi="Arial" w:cs="Arial"/>
          <w:b/>
        </w:rPr>
        <w:t>ΦΟΙΝΙΚΑΣ</w:t>
      </w:r>
      <w:r w:rsidRPr="00277302">
        <w:rPr>
          <w:rFonts w:ascii="Arial" w:hAnsi="Arial" w:cs="Arial"/>
        </w:rPr>
        <w:t xml:space="preserve"> ανακηρύχτηκε πρωταθλήτρια μαζεύοντας 65 συνολικά βαθμούς. Οι ισοπαλίες της ήταν δύο περισσότερες από τις </w:t>
      </w:r>
      <w:r>
        <w:rPr>
          <w:rFonts w:ascii="Arial" w:hAnsi="Arial" w:cs="Arial"/>
        </w:rPr>
        <w:t>ήττες της και οι νίκες της ήταν</w:t>
      </w:r>
      <w:r w:rsidRPr="00277302">
        <w:rPr>
          <w:rFonts w:ascii="Arial" w:hAnsi="Arial" w:cs="Arial"/>
        </w:rPr>
        <w:t xml:space="preserve"> τετραπλάσιες από τις ισοπαλίες της. </w:t>
      </w:r>
      <w:r>
        <w:rPr>
          <w:rFonts w:ascii="Arial" w:hAnsi="Arial" w:cs="Arial"/>
        </w:rPr>
        <w:t>Ν</w:t>
      </w:r>
      <w:r w:rsidRPr="00277302">
        <w:rPr>
          <w:rFonts w:ascii="Arial" w:hAnsi="Arial" w:cs="Arial"/>
        </w:rPr>
        <w:t>α βρείτε:</w:t>
      </w:r>
    </w:p>
    <w:p w:rsidR="00277302" w:rsidRPr="00277302" w:rsidRDefault="00277302" w:rsidP="0027730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  <w:lang w:val="en-US"/>
        </w:rPr>
        <w:t>i</w:t>
      </w:r>
      <w:proofErr w:type="spellEnd"/>
      <w:r w:rsidRPr="00277302">
        <w:rPr>
          <w:rFonts w:ascii="Arial" w:hAnsi="Arial" w:cs="Arial"/>
          <w:b/>
        </w:rPr>
        <w:t>)</w:t>
      </w:r>
      <w:r w:rsidRPr="00277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277302">
        <w:rPr>
          <w:rFonts w:ascii="Arial" w:hAnsi="Arial" w:cs="Arial"/>
        </w:rPr>
        <w:t>πόσες</w:t>
      </w:r>
      <w:proofErr w:type="gramEnd"/>
      <w:r w:rsidRPr="00277302">
        <w:rPr>
          <w:rFonts w:ascii="Arial" w:hAnsi="Arial" w:cs="Arial"/>
        </w:rPr>
        <w:t xml:space="preserve"> ήττες, ισοπαλίες </w:t>
      </w:r>
      <w:r w:rsidR="00474E30">
        <w:rPr>
          <w:rFonts w:ascii="Arial" w:hAnsi="Arial" w:cs="Arial"/>
        </w:rPr>
        <w:t>και νίκες έκανε ο</w:t>
      </w:r>
      <w:r>
        <w:rPr>
          <w:rFonts w:ascii="Arial" w:hAnsi="Arial" w:cs="Arial"/>
        </w:rPr>
        <w:t xml:space="preserve"> </w:t>
      </w:r>
      <w:r w:rsidR="00D4114B">
        <w:rPr>
          <w:rFonts w:ascii="Arial" w:hAnsi="Arial" w:cs="Arial"/>
          <w:b/>
        </w:rPr>
        <w:t>ΦΟΙΝΙΚΑΣ</w:t>
      </w:r>
      <w:r w:rsidRPr="00277302">
        <w:rPr>
          <w:rFonts w:ascii="Arial" w:hAnsi="Arial" w:cs="Arial"/>
        </w:rPr>
        <w:t>,</w:t>
      </w:r>
    </w:p>
    <w:p w:rsidR="00277302" w:rsidRPr="00277302" w:rsidRDefault="00277302" w:rsidP="0027730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lang w:val="en-US"/>
        </w:rPr>
        <w:t>ii</w:t>
      </w:r>
      <w:r w:rsidRPr="00277302">
        <w:rPr>
          <w:rFonts w:ascii="Arial" w:hAnsi="Arial" w:cs="Arial"/>
          <w:b/>
        </w:rPr>
        <w:t>)</w:t>
      </w:r>
      <w:r w:rsidRPr="00277302">
        <w:rPr>
          <w:rFonts w:ascii="Arial" w:hAnsi="Arial" w:cs="Arial"/>
        </w:rPr>
        <w:t xml:space="preserve"> </w:t>
      </w:r>
      <w:proofErr w:type="gramStart"/>
      <w:r w:rsidRPr="00277302">
        <w:rPr>
          <w:rFonts w:ascii="Arial" w:hAnsi="Arial" w:cs="Arial"/>
        </w:rPr>
        <w:t>σε</w:t>
      </w:r>
      <w:proofErr w:type="gramEnd"/>
      <w:r w:rsidRPr="00277302">
        <w:rPr>
          <w:rFonts w:ascii="Arial" w:hAnsi="Arial" w:cs="Arial"/>
        </w:rPr>
        <w:t xml:space="preserve"> πόσα συνολικά παιχ</w:t>
      </w:r>
      <w:r w:rsidR="00474E30">
        <w:rPr>
          <w:rFonts w:ascii="Arial" w:hAnsi="Arial" w:cs="Arial"/>
        </w:rPr>
        <w:t>νίδια πρωταθλήματος αγωνίστηκε ο</w:t>
      </w:r>
      <w:r w:rsidRPr="00277302">
        <w:rPr>
          <w:rFonts w:ascii="Arial" w:hAnsi="Arial" w:cs="Arial"/>
        </w:rPr>
        <w:t xml:space="preserve"> </w:t>
      </w:r>
      <w:r w:rsidR="00D4114B">
        <w:rPr>
          <w:rFonts w:ascii="Arial" w:hAnsi="Arial" w:cs="Arial"/>
          <w:b/>
        </w:rPr>
        <w:t>ΦΟΙΝΙΚΑΣ.</w:t>
      </w:r>
    </w:p>
    <w:p w:rsidR="00277302" w:rsidRPr="00277302" w:rsidRDefault="00277302" w:rsidP="00277302">
      <w:pPr>
        <w:pStyle w:val="NoSpacing"/>
        <w:rPr>
          <w:rFonts w:ascii="Arial" w:hAnsi="Arial" w:cs="Arial"/>
        </w:rPr>
      </w:pPr>
      <w:r w:rsidRPr="00277302">
        <w:rPr>
          <w:rFonts w:ascii="Arial" w:hAnsi="Arial" w:cs="Arial"/>
        </w:rPr>
        <w:t xml:space="preserve">       </w:t>
      </w:r>
    </w:p>
    <w:p w:rsidR="002E64D5" w:rsidRDefault="002E64D5" w:rsidP="00277302">
      <w:pPr>
        <w:pStyle w:val="NoSpacing"/>
        <w:rPr>
          <w:rFonts w:ascii="Arial" w:hAnsi="Arial" w:cs="Arial"/>
        </w:rPr>
      </w:pPr>
    </w:p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2E64D5" w:rsidRPr="002E64D5" w:rsidRDefault="002E64D5" w:rsidP="002E64D5"/>
    <w:p w:rsidR="00096842" w:rsidRPr="002E64D5" w:rsidRDefault="002E64D5" w:rsidP="002E64D5">
      <w:pPr>
        <w:tabs>
          <w:tab w:val="left" w:pos="7267"/>
        </w:tabs>
      </w:pPr>
      <w:r w:rsidRPr="00991C5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3FF614" wp14:editId="06D02BA5">
                <wp:simplePos x="0" y="0"/>
                <wp:positionH relativeFrom="column">
                  <wp:posOffset>5069367</wp:posOffset>
                </wp:positionH>
                <wp:positionV relativeFrom="paragraph">
                  <wp:posOffset>2154555</wp:posOffset>
                </wp:positionV>
                <wp:extent cx="162623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D5" w:rsidRPr="00991C5B" w:rsidRDefault="002E64D5" w:rsidP="002E64D5">
                            <w: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  <w:r>
                              <w:t>15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  <w: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5 =</w:t>
                            </w:r>
                            <w:proofErr w:type="gramStart"/>
                            <w: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 xml:space="preserve">0 </w:t>
                            </w:r>
                            <w:r>
                              <w:t xml:space="preserve"> μον</w:t>
                            </w:r>
                            <w:proofErr w:type="gram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FF614" id="_x0000_s1039" type="#_x0000_t202" style="position:absolute;margin-left:399.15pt;margin-top:169.65pt;width:128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" filled="f" stroked="f">
                <v:textbox style="mso-fit-shape-to-text:t">
                  <w:txbxContent>
                    <w:p w:rsidR="002E64D5" w:rsidRPr="00991C5B" w:rsidRDefault="002E64D5" w:rsidP="002E64D5">
                      <w:r>
                        <w:t xml:space="preserve">  </w:t>
                      </w:r>
                      <w:r>
                        <w:rPr>
                          <w:lang w:val="en-US"/>
                        </w:rPr>
                        <w:t>(</w:t>
                      </w:r>
                      <w:r>
                        <w:t>10</w:t>
                      </w:r>
                      <w:r>
                        <w:rPr>
                          <w:lang w:val="en-US"/>
                        </w:rPr>
                        <w:t>+</w:t>
                      </w:r>
                      <w:r>
                        <w:t>15</w:t>
                      </w:r>
                      <w:r>
                        <w:rPr>
                          <w:lang w:val="en-US"/>
                        </w:rPr>
                        <w:t>+</w:t>
                      </w:r>
                      <w:r>
                        <w:t>1</w:t>
                      </w:r>
                      <w:r>
                        <w:rPr>
                          <w:lang w:val="en-US"/>
                        </w:rPr>
                        <w:t>5 =</w:t>
                      </w:r>
                      <w:proofErr w:type="gramStart"/>
                      <w:r>
                        <w:t>4</w:t>
                      </w:r>
                      <w:r>
                        <w:rPr>
                          <w:lang w:val="en-US"/>
                        </w:rPr>
                        <w:t xml:space="preserve">0 </w:t>
                      </w:r>
                      <w:r>
                        <w:t xml:space="preserve"> μον</w:t>
                      </w:r>
                      <w:proofErr w:type="gramEnd"/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096842" w:rsidRPr="002E64D5" w:rsidSect="00176353">
      <w:pgSz w:w="11906" w:h="16838"/>
      <w:pgMar w:top="1134" w:right="1134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51" w:rsidRDefault="008D1951" w:rsidP="00AF125B">
      <w:pPr>
        <w:spacing w:after="0" w:line="240" w:lineRule="auto"/>
      </w:pPr>
      <w:r>
        <w:separator/>
      </w:r>
    </w:p>
  </w:endnote>
  <w:endnote w:type="continuationSeparator" w:id="0">
    <w:p w:rsidR="008D1951" w:rsidRDefault="008D1951" w:rsidP="00A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51" w:rsidRDefault="008D1951" w:rsidP="00AF125B">
      <w:pPr>
        <w:spacing w:after="0" w:line="240" w:lineRule="auto"/>
      </w:pPr>
      <w:r>
        <w:separator/>
      </w:r>
    </w:p>
  </w:footnote>
  <w:footnote w:type="continuationSeparator" w:id="0">
    <w:p w:rsidR="008D1951" w:rsidRDefault="008D1951" w:rsidP="00AF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E5A"/>
    <w:multiLevelType w:val="hybridMultilevel"/>
    <w:tmpl w:val="3182B380"/>
    <w:lvl w:ilvl="0" w:tplc="CD802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51E6A"/>
    <w:multiLevelType w:val="hybridMultilevel"/>
    <w:tmpl w:val="ACDAB0D4"/>
    <w:lvl w:ilvl="0" w:tplc="56962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33"/>
    <w:rsid w:val="0003351D"/>
    <w:rsid w:val="0004778C"/>
    <w:rsid w:val="00096842"/>
    <w:rsid w:val="00176353"/>
    <w:rsid w:val="001F3A86"/>
    <w:rsid w:val="00277302"/>
    <w:rsid w:val="002E64D5"/>
    <w:rsid w:val="00393871"/>
    <w:rsid w:val="00450430"/>
    <w:rsid w:val="00474E30"/>
    <w:rsid w:val="004D396B"/>
    <w:rsid w:val="00783453"/>
    <w:rsid w:val="007E0507"/>
    <w:rsid w:val="008D1951"/>
    <w:rsid w:val="009928D0"/>
    <w:rsid w:val="009E3633"/>
    <w:rsid w:val="00AF125B"/>
    <w:rsid w:val="00BE19C1"/>
    <w:rsid w:val="00BF4543"/>
    <w:rsid w:val="00C53FF3"/>
    <w:rsid w:val="00D4114B"/>
    <w:rsid w:val="00D9244F"/>
    <w:rsid w:val="00E20A72"/>
    <w:rsid w:val="00E42F87"/>
    <w:rsid w:val="00FA1865"/>
    <w:rsid w:val="00FC780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B94E1B-6D29-4513-B69D-4C9843F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5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353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93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15</cp:revision>
  <dcterms:created xsi:type="dcterms:W3CDTF">2014-02-22T07:33:00Z</dcterms:created>
  <dcterms:modified xsi:type="dcterms:W3CDTF">2014-03-19T19:47:00Z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