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69" w:rsidRPr="00596A61" w:rsidRDefault="00274A27" w:rsidP="00596A61">
      <w:pPr>
        <w:rPr>
          <w:rFonts w:asciiTheme="majorBidi" w:hAnsiTheme="majorBidi" w:cstheme="majorBidi"/>
          <w:b/>
          <w:bCs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b/>
          <w:sz w:val="24"/>
          <w:szCs w:val="24"/>
        </w:rPr>
        <w:t xml:space="preserve">B’ </w:t>
      </w:r>
      <w:r w:rsidRPr="00596A61">
        <w:rPr>
          <w:rFonts w:asciiTheme="majorBidi" w:hAnsiTheme="majorBidi" w:cstheme="majorBidi"/>
          <w:b/>
          <w:sz w:val="24"/>
          <w:szCs w:val="24"/>
          <w:lang w:val="el-GR"/>
        </w:rPr>
        <w:t>τάξη</w:t>
      </w:r>
      <w:r w:rsidR="00674069" w:rsidRPr="00596A61">
        <w:rPr>
          <w:rFonts w:asciiTheme="majorBidi" w:hAnsiTheme="majorBidi" w:cstheme="majorBidi"/>
          <w:b/>
          <w:sz w:val="24"/>
          <w:szCs w:val="24"/>
          <w:lang w:val="el-GR"/>
        </w:rPr>
        <w:t xml:space="preserve"> </w:t>
      </w:r>
      <w:r w:rsidR="00674069" w:rsidRPr="00596A61">
        <w:rPr>
          <w:rFonts w:asciiTheme="majorBidi" w:hAnsiTheme="majorBidi" w:cstheme="majorBidi"/>
          <w:b/>
          <w:sz w:val="24"/>
          <w:lang w:val="el-GR"/>
        </w:rPr>
        <w:t xml:space="preserve">               </w:t>
      </w:r>
    </w:p>
    <w:p w:rsidR="00F876D0" w:rsidRPr="00596A61" w:rsidRDefault="00F876D0" w:rsidP="00596A6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ajorBidi" w:hAnsiTheme="majorBidi" w:cstheme="majorBidi"/>
          <w:sz w:val="48"/>
          <w:szCs w:val="48"/>
        </w:rPr>
      </w:pPr>
      <w:r w:rsidRPr="00596A61">
        <w:rPr>
          <w:rFonts w:asciiTheme="majorBidi" w:hAnsiTheme="majorBidi" w:cstheme="majorBidi"/>
          <w:sz w:val="48"/>
          <w:szCs w:val="48"/>
          <w:lang w:val="el-GR"/>
        </w:rPr>
        <w:t>Ενότητα: Αλγεβρικές Παραστάσεις</w:t>
      </w:r>
    </w:p>
    <w:p w:rsidR="001D61B5" w:rsidRPr="00596A61" w:rsidRDefault="001D61B5" w:rsidP="001D61B5">
      <w:pPr>
        <w:rPr>
          <w:rFonts w:asciiTheme="majorBidi" w:hAnsiTheme="majorBidi" w:cstheme="majorBidi"/>
          <w:lang w:eastAsia="el-GR"/>
        </w:rPr>
      </w:pPr>
    </w:p>
    <w:p w:rsidR="001D61B5" w:rsidRPr="00596A61" w:rsidRDefault="001D61B5" w:rsidP="001D61B5">
      <w:pPr>
        <w:rPr>
          <w:rFonts w:asciiTheme="majorBidi" w:hAnsiTheme="majorBidi" w:cstheme="majorBidi"/>
          <w:lang w:eastAsia="el-GR"/>
        </w:rPr>
      </w:pPr>
    </w:p>
    <w:p w:rsidR="00674069" w:rsidRPr="00596A61" w:rsidRDefault="00674069" w:rsidP="00737303">
      <w:pPr>
        <w:tabs>
          <w:tab w:val="left" w:pos="4095"/>
        </w:tabs>
        <w:rPr>
          <w:rFonts w:asciiTheme="majorBidi" w:hAnsiTheme="majorBidi" w:cstheme="majorBidi"/>
          <w:b/>
          <w:sz w:val="24"/>
          <w:szCs w:val="24"/>
          <w:lang w:eastAsia="el-GR"/>
        </w:rPr>
      </w:pPr>
      <w:r w:rsidRPr="00596A61">
        <w:rPr>
          <w:rFonts w:asciiTheme="majorBidi" w:hAnsiTheme="majorBidi" w:cstheme="majorBidi"/>
          <w:sz w:val="24"/>
          <w:lang w:val="el-GR"/>
        </w:rPr>
        <w:tab/>
      </w:r>
    </w:p>
    <w:p w:rsidR="001D61B5" w:rsidRPr="00596A61" w:rsidRDefault="001D61B5" w:rsidP="00737303">
      <w:pPr>
        <w:tabs>
          <w:tab w:val="left" w:pos="4095"/>
        </w:tabs>
        <w:rPr>
          <w:rFonts w:asciiTheme="majorBidi" w:hAnsiTheme="majorBidi" w:cstheme="majorBidi"/>
          <w:b/>
          <w:sz w:val="24"/>
          <w:szCs w:val="24"/>
          <w:lang w:eastAsia="el-GR"/>
        </w:rPr>
      </w:pPr>
    </w:p>
    <w:p w:rsidR="00790D3E" w:rsidRPr="00596A61" w:rsidRDefault="00790D3E" w:rsidP="00790D3E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lang w:val="el-GR"/>
        </w:rPr>
      </w:pPr>
      <w:r w:rsidRPr="00596A61">
        <w:rPr>
          <w:rFonts w:asciiTheme="majorBidi" w:hAnsiTheme="majorBidi" w:cstheme="majorBidi"/>
          <w:sz w:val="24"/>
          <w:lang w:val="el-GR"/>
        </w:rPr>
        <w:t>Να συμπληρώσετε τον πίνακα :</w:t>
      </w:r>
      <w:r w:rsidR="001569F8" w:rsidRPr="00596A61">
        <w:rPr>
          <w:rFonts w:asciiTheme="majorBidi" w:hAnsiTheme="majorBidi" w:cstheme="majorBidi"/>
          <w:sz w:val="24"/>
          <w:lang w:val="el-GR"/>
        </w:rPr>
        <w:t xml:space="preserve">                                                                        (β.1,5)</w:t>
      </w:r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2693"/>
        <w:gridCol w:w="2551"/>
      </w:tblGrid>
      <w:tr w:rsidR="005647FC" w:rsidRPr="00596A61" w:rsidTr="001569F8">
        <w:tc>
          <w:tcPr>
            <w:tcW w:w="2082" w:type="dxa"/>
            <w:vAlign w:val="center"/>
          </w:tcPr>
          <w:p w:rsidR="005647FC" w:rsidRPr="00596A61" w:rsidRDefault="005647FC" w:rsidP="005647FC">
            <w:pPr>
              <w:overflowPunct/>
              <w:autoSpaceDE/>
              <w:autoSpaceDN/>
              <w:adjustRightInd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b/>
                <w:sz w:val="24"/>
                <w:szCs w:val="24"/>
                <w:lang w:val="el-GR" w:eastAsia="el-GR"/>
              </w:rPr>
              <w:t xml:space="preserve"> ΜΟΝΩΝΥΜΟ</w:t>
            </w:r>
          </w:p>
        </w:tc>
        <w:tc>
          <w:tcPr>
            <w:tcW w:w="2693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b/>
                <w:sz w:val="24"/>
                <w:szCs w:val="24"/>
                <w:lang w:val="el-GR" w:eastAsia="el-GR"/>
              </w:rPr>
              <w:t xml:space="preserve">  ΣΥΝΤΕΛΕΣΤΗΣ</w:t>
            </w:r>
          </w:p>
        </w:tc>
        <w:tc>
          <w:tcPr>
            <w:tcW w:w="2551" w:type="dxa"/>
            <w:vAlign w:val="center"/>
          </w:tcPr>
          <w:p w:rsidR="005647FC" w:rsidRPr="00596A61" w:rsidRDefault="005647FC" w:rsidP="005647F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b/>
                <w:sz w:val="24"/>
                <w:szCs w:val="24"/>
                <w:lang w:val="el-GR" w:eastAsia="el-GR"/>
              </w:rPr>
              <w:t>ΚΥΡΙΟ ΜΕΡΟΣ</w:t>
            </w:r>
          </w:p>
        </w:tc>
      </w:tr>
      <w:tr w:rsidR="005647FC" w:rsidRPr="00596A61" w:rsidTr="001569F8">
        <w:tc>
          <w:tcPr>
            <w:tcW w:w="2082" w:type="dxa"/>
            <w:vAlign w:val="center"/>
          </w:tcPr>
          <w:p w:rsidR="005647FC" w:rsidRPr="00596A61" w:rsidRDefault="005647FC" w:rsidP="007373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 5α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 fillcolor="window">
                  <v:imagedata r:id="rId7" o:title=""/>
                </v:shape>
                <o:OLEObject Type="Embed" ProgID="Equation.3" ShapeID="_x0000_i1025" DrawAspect="Content" ObjectID="_1438589257" r:id="rId8"/>
              </w:object>
            </w:r>
          </w:p>
        </w:tc>
        <w:tc>
          <w:tcPr>
            <w:tcW w:w="2693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</w:p>
        </w:tc>
        <w:tc>
          <w:tcPr>
            <w:tcW w:w="2551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</w:p>
        </w:tc>
      </w:tr>
      <w:tr w:rsidR="005647FC" w:rsidRPr="00596A61" w:rsidTr="001569F8">
        <w:tc>
          <w:tcPr>
            <w:tcW w:w="2082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position w:val="-24"/>
                <w:sz w:val="24"/>
                <w:szCs w:val="24"/>
                <w:lang w:val="el-GR" w:eastAsia="el-GR"/>
              </w:rPr>
              <w:object w:dxaOrig="700" w:dyaOrig="660">
                <v:shape id="_x0000_i1026" type="#_x0000_t75" style="width:36.75pt;height:33pt" o:ole="" fillcolor="window">
                  <v:imagedata r:id="rId9" o:title=""/>
                </v:shape>
                <o:OLEObject Type="Embed" ProgID="Equation.DSMT4" ShapeID="_x0000_i1026" DrawAspect="Content" ObjectID="_1438589258" r:id="rId10"/>
              </w:object>
            </w:r>
          </w:p>
        </w:tc>
        <w:tc>
          <w:tcPr>
            <w:tcW w:w="2693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</w:p>
        </w:tc>
        <w:tc>
          <w:tcPr>
            <w:tcW w:w="2551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</w:p>
        </w:tc>
      </w:tr>
      <w:tr w:rsidR="005647FC" w:rsidRPr="00596A61" w:rsidTr="001569F8">
        <w:tc>
          <w:tcPr>
            <w:tcW w:w="2082" w:type="dxa"/>
            <w:vAlign w:val="center"/>
          </w:tcPr>
          <w:p w:rsidR="005647FC" w:rsidRPr="00596A61" w:rsidRDefault="005647FC" w:rsidP="007373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- α</w:t>
            </w:r>
            <w:r w:rsidRPr="00596A61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l-GR" w:eastAsia="el-GR"/>
              </w:rPr>
              <w:t>3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β</w:t>
            </w:r>
            <w:r w:rsidRPr="00596A61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l-GR" w:eastAsia="el-GR"/>
              </w:rPr>
              <w:t>4</w:t>
            </w:r>
          </w:p>
        </w:tc>
        <w:tc>
          <w:tcPr>
            <w:tcW w:w="2693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</w:p>
        </w:tc>
        <w:tc>
          <w:tcPr>
            <w:tcW w:w="2551" w:type="dxa"/>
            <w:vAlign w:val="center"/>
          </w:tcPr>
          <w:p w:rsidR="005647FC" w:rsidRPr="00596A61" w:rsidRDefault="005647FC" w:rsidP="005647FC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</w:p>
        </w:tc>
      </w:tr>
    </w:tbl>
    <w:p w:rsidR="00F876D0" w:rsidRPr="00596A61" w:rsidRDefault="00F876D0" w:rsidP="005647FC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9C4E50" w:rsidRPr="00596A61" w:rsidRDefault="00737303" w:rsidP="009C4E50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Στον πιο κάτω πίνακα να </w:t>
      </w:r>
      <w:r w:rsidRPr="00596A61">
        <w:rPr>
          <w:rFonts w:asciiTheme="majorBidi" w:hAnsiTheme="majorBidi" w:cstheme="majorBidi"/>
          <w:sz w:val="24"/>
          <w:szCs w:val="24"/>
          <w:u w:val="single"/>
          <w:lang w:val="el-GR" w:eastAsia="el-GR"/>
        </w:rPr>
        <w:t xml:space="preserve">κυκλώσετε  ότι ισχύει </w:t>
      </w: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>.</w:t>
      </w:r>
      <w:r w:rsidR="009C4E50"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</w:t>
      </w: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    </w:t>
      </w:r>
      <w:r w:rsidR="009C4E50"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                               </w:t>
      </w:r>
      <w:r w:rsidR="009C4E50" w:rsidRPr="00596A61">
        <w:rPr>
          <w:rFonts w:asciiTheme="majorBidi" w:hAnsiTheme="majorBidi" w:cstheme="majorBidi"/>
          <w:sz w:val="24"/>
          <w:lang w:val="el-GR"/>
        </w:rPr>
        <w:t xml:space="preserve"> </w:t>
      </w:r>
      <w:r w:rsidR="009C4E50" w:rsidRPr="00596A61">
        <w:rPr>
          <w:rFonts w:asciiTheme="majorBidi" w:hAnsiTheme="majorBidi" w:cstheme="majorBidi"/>
          <w:sz w:val="24"/>
          <w:szCs w:val="24"/>
          <w:lang w:val="el-GR" w:eastAsia="el-GR"/>
        </w:rPr>
        <w:t>(β.1,5)</w:t>
      </w:r>
    </w:p>
    <w:tbl>
      <w:tblPr>
        <w:tblStyle w:val="TableGrid"/>
        <w:tblW w:w="9169" w:type="dxa"/>
        <w:tblInd w:w="720" w:type="dxa"/>
        <w:tblLook w:val="04A0"/>
      </w:tblPr>
      <w:tblGrid>
        <w:gridCol w:w="6901"/>
        <w:gridCol w:w="2268"/>
      </w:tblGrid>
      <w:tr w:rsidR="001569F8" w:rsidRPr="00596A61" w:rsidTr="00780649">
        <w:trPr>
          <w:trHeight w:val="510"/>
        </w:trPr>
        <w:tc>
          <w:tcPr>
            <w:tcW w:w="6901" w:type="dxa"/>
            <w:vAlign w:val="center"/>
          </w:tcPr>
          <w:p w:rsidR="001569F8" w:rsidRPr="00596A61" w:rsidRDefault="00C237BB" w:rsidP="00C237BB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α) </w:t>
            </w:r>
            <w:r w:rsidR="001569F8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Το </w:t>
            </w:r>
            <w:r w:rsidR="00D045F3" w:rsidRPr="00596A61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840" w:dyaOrig="380">
                <v:shape id="_x0000_i1027" type="#_x0000_t75" style="width:43.5pt;height:18.75pt" o:ole="" fillcolor="window">
                  <v:imagedata r:id="rId11" o:title=""/>
                </v:shape>
                <o:OLEObject Type="Embed" ProgID="Equation.DSMT4" ShapeID="_x0000_i1027" DrawAspect="Content" ObjectID="_1438589259" r:id="rId12"/>
              </w:object>
            </w:r>
            <w:r w:rsidR="001569F8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είναι </w:t>
            </w:r>
            <w:r w:rsidR="00D045F3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μονώνυμο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2268" w:type="dxa"/>
            <w:vAlign w:val="center"/>
          </w:tcPr>
          <w:p w:rsidR="001569F8" w:rsidRPr="00596A61" w:rsidRDefault="001569F8" w:rsidP="001569F8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Σωστο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/ 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Λαθος</w:t>
            </w:r>
          </w:p>
        </w:tc>
      </w:tr>
      <w:tr w:rsidR="001569F8" w:rsidRPr="00596A61" w:rsidTr="00780649">
        <w:trPr>
          <w:trHeight w:val="510"/>
        </w:trPr>
        <w:tc>
          <w:tcPr>
            <w:tcW w:w="6901" w:type="dxa"/>
            <w:vAlign w:val="center"/>
          </w:tcPr>
          <w:p w:rsidR="001569F8" w:rsidRPr="00596A61" w:rsidRDefault="00C237BB" w:rsidP="00C237BB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β) Τα </w:t>
            </w:r>
            <w:r w:rsidR="00D045F3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μονώνυμα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 </w:t>
            </w:r>
            <w:r w:rsidR="00737303" w:rsidRPr="00596A61">
              <w:rPr>
                <w:rFonts w:asciiTheme="majorBidi" w:hAnsiTheme="majorBidi" w:cstheme="majorBidi"/>
                <w:position w:val="-6"/>
                <w:sz w:val="24"/>
                <w:szCs w:val="24"/>
                <w:lang w:val="el-GR" w:eastAsia="el-GR"/>
              </w:rPr>
              <w:object w:dxaOrig="700" w:dyaOrig="340">
                <v:shape id="_x0000_i1028" type="#_x0000_t75" style="width:36pt;height:17.25pt" o:ole="" fillcolor="window">
                  <v:imagedata r:id="rId13" o:title=""/>
                </v:shape>
                <o:OLEObject Type="Embed" ProgID="Equation.DSMT4" ShapeID="_x0000_i1028" DrawAspect="Content" ObjectID="_1438589260" r:id="rId14"/>
              </w:objec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και </w:t>
            </w:r>
            <w:r w:rsidR="00D045F3" w:rsidRPr="00596A61">
              <w:rPr>
                <w:rFonts w:asciiTheme="majorBidi" w:hAnsiTheme="majorBidi" w:cstheme="majorBidi"/>
                <w:position w:val="-6"/>
                <w:sz w:val="24"/>
                <w:szCs w:val="24"/>
                <w:lang w:val="el-GR" w:eastAsia="el-GR"/>
              </w:rPr>
              <w:object w:dxaOrig="600" w:dyaOrig="340">
                <v:shape id="_x0000_i1029" type="#_x0000_t75" style="width:31.5pt;height:17.25pt" o:ole="" fillcolor="window">
                  <v:imagedata r:id="rId15" o:title=""/>
                </v:shape>
                <o:OLEObject Type="Embed" ProgID="Equation.DSMT4" ShapeID="_x0000_i1029" DrawAspect="Content" ObjectID="_1438589261" r:id="rId16"/>
              </w:objec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είναι </w:t>
            </w:r>
            <w:r w:rsidR="00D045F3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όμοια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="00D045F3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μονώνυμα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2268" w:type="dxa"/>
            <w:vAlign w:val="center"/>
          </w:tcPr>
          <w:p w:rsidR="001569F8" w:rsidRPr="00596A61" w:rsidRDefault="001569F8" w:rsidP="001569F8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Σωστο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/ 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Λαθος</w:t>
            </w:r>
          </w:p>
        </w:tc>
      </w:tr>
      <w:tr w:rsidR="009C4E50" w:rsidRPr="00596A61" w:rsidTr="00780649">
        <w:trPr>
          <w:trHeight w:val="510"/>
        </w:trPr>
        <w:tc>
          <w:tcPr>
            <w:tcW w:w="6901" w:type="dxa"/>
            <w:vAlign w:val="center"/>
          </w:tcPr>
          <w:p w:rsidR="009C4E50" w:rsidRPr="00596A61" w:rsidRDefault="009C4E50" w:rsidP="009C4E50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γ) </w:t>
            </w:r>
            <w:r w:rsidR="00737303" w:rsidRPr="00596A61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1480" w:dyaOrig="380">
                <v:shape id="_x0000_i1030" type="#_x0000_t75" style="width:76.5pt;height:18.75pt" o:ole="" fillcolor="window">
                  <v:imagedata r:id="rId17" o:title=""/>
                </v:shape>
                <o:OLEObject Type="Embed" ProgID="Equation.DSMT4" ShapeID="_x0000_i1030" DrawAspect="Content" ObjectID="_1438589262" r:id="rId18"/>
              </w:object>
            </w:r>
          </w:p>
        </w:tc>
        <w:tc>
          <w:tcPr>
            <w:tcW w:w="2268" w:type="dxa"/>
            <w:vAlign w:val="center"/>
          </w:tcPr>
          <w:p w:rsidR="009C4E50" w:rsidRPr="00596A61" w:rsidRDefault="00670C30" w:rsidP="00670C30">
            <w:pPr>
              <w:pStyle w:val="ListParagraph"/>
              <w:tabs>
                <w:tab w:val="left" w:pos="1874"/>
              </w:tabs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Σωστο  /  Λαθος</w:t>
            </w:r>
          </w:p>
        </w:tc>
      </w:tr>
      <w:tr w:rsidR="001569F8" w:rsidRPr="00596A61" w:rsidTr="00780649">
        <w:trPr>
          <w:trHeight w:val="510"/>
        </w:trPr>
        <w:tc>
          <w:tcPr>
            <w:tcW w:w="6901" w:type="dxa"/>
            <w:vAlign w:val="center"/>
          </w:tcPr>
          <w:p w:rsidR="001569F8" w:rsidRPr="00596A61" w:rsidRDefault="009C4E50" w:rsidP="009C4E50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δ</w:t>
            </w:r>
            <w:r w:rsidR="00C237BB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) </w:t>
            </w:r>
            <w:r w:rsidR="00C237BB" w:rsidRPr="00596A61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2100" w:dyaOrig="380">
                <v:shape id="_x0000_i1031" type="#_x0000_t75" style="width:109.5pt;height:18.75pt" o:ole="" fillcolor="window">
                  <v:imagedata r:id="rId19" o:title=""/>
                </v:shape>
                <o:OLEObject Type="Embed" ProgID="Equation.DSMT4" ShapeID="_x0000_i1031" DrawAspect="Content" ObjectID="_1438589263" r:id="rId20"/>
              </w:object>
            </w:r>
          </w:p>
        </w:tc>
        <w:tc>
          <w:tcPr>
            <w:tcW w:w="2268" w:type="dxa"/>
            <w:vAlign w:val="center"/>
          </w:tcPr>
          <w:p w:rsidR="001569F8" w:rsidRPr="00596A61" w:rsidRDefault="001569F8" w:rsidP="001569F8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Σωστο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/ 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Λαθος</w:t>
            </w:r>
          </w:p>
        </w:tc>
      </w:tr>
      <w:tr w:rsidR="001569F8" w:rsidRPr="00596A61" w:rsidTr="00780649">
        <w:trPr>
          <w:trHeight w:val="510"/>
        </w:trPr>
        <w:tc>
          <w:tcPr>
            <w:tcW w:w="6901" w:type="dxa"/>
            <w:vAlign w:val="center"/>
          </w:tcPr>
          <w:p w:rsidR="001569F8" w:rsidRPr="00596A61" w:rsidRDefault="009C4E50" w:rsidP="009C4E50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ε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eastAsia="el-GR"/>
              </w:rPr>
              <w:t xml:space="preserve">) </w:t>
            </w:r>
            <w:r w:rsidRPr="00596A61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2560" w:dyaOrig="380">
                <v:shape id="_x0000_i1032" type="#_x0000_t75" style="width:132.75pt;height:18.75pt" o:ole="" fillcolor="window">
                  <v:imagedata r:id="rId21" o:title=""/>
                </v:shape>
                <o:OLEObject Type="Embed" ProgID="Equation.DSMT4" ShapeID="_x0000_i1032" DrawAspect="Content" ObjectID="_1438589264" r:id="rId22"/>
              </w:object>
            </w:r>
          </w:p>
        </w:tc>
        <w:tc>
          <w:tcPr>
            <w:tcW w:w="2268" w:type="dxa"/>
            <w:vAlign w:val="center"/>
          </w:tcPr>
          <w:p w:rsidR="001569F8" w:rsidRPr="00596A61" w:rsidRDefault="001569F8" w:rsidP="001569F8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Σωστο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/ 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Λαθος</w:t>
            </w:r>
          </w:p>
        </w:tc>
      </w:tr>
      <w:tr w:rsidR="001569F8" w:rsidRPr="00596A61" w:rsidTr="00780649">
        <w:trPr>
          <w:trHeight w:val="510"/>
        </w:trPr>
        <w:tc>
          <w:tcPr>
            <w:tcW w:w="6901" w:type="dxa"/>
            <w:vAlign w:val="center"/>
          </w:tcPr>
          <w:p w:rsidR="001569F8" w:rsidRPr="00596A61" w:rsidRDefault="009C4E50" w:rsidP="009C4E50">
            <w:pPr>
              <w:pStyle w:val="ListParagraph"/>
              <w:overflowPunct/>
              <w:autoSpaceDE/>
              <w:autoSpaceDN/>
              <w:adjustRightInd/>
              <w:ind w:left="0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στ) </w:t>
            </w:r>
            <w:r w:rsidRPr="00596A61">
              <w:rPr>
                <w:rFonts w:asciiTheme="majorBidi" w:hAnsiTheme="majorBidi" w:cstheme="majorBidi"/>
                <w:position w:val="-10"/>
                <w:sz w:val="24"/>
                <w:szCs w:val="24"/>
                <w:lang w:val="el-GR" w:eastAsia="el-GR"/>
              </w:rPr>
              <w:object w:dxaOrig="2160" w:dyaOrig="380">
                <v:shape id="_x0000_i1033" type="#_x0000_t75" style="width:111.75pt;height:18.75pt" o:ole="" fillcolor="window">
                  <v:imagedata r:id="rId23" o:title=""/>
                </v:shape>
                <o:OLEObject Type="Embed" ProgID="Equation.DSMT4" ShapeID="_x0000_i1033" DrawAspect="Content" ObjectID="_1438589265" r:id="rId24"/>
              </w:object>
            </w:r>
          </w:p>
        </w:tc>
        <w:tc>
          <w:tcPr>
            <w:tcW w:w="2268" w:type="dxa"/>
            <w:vAlign w:val="center"/>
          </w:tcPr>
          <w:p w:rsidR="001569F8" w:rsidRPr="00596A61" w:rsidRDefault="001569F8" w:rsidP="001569F8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</w:pP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Σωστο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/ </w:t>
            </w:r>
            <w:r w:rsidR="009C4E50"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 xml:space="preserve"> </w:t>
            </w:r>
            <w:r w:rsidRPr="00596A61">
              <w:rPr>
                <w:rFonts w:asciiTheme="majorBidi" w:hAnsiTheme="majorBidi" w:cstheme="majorBidi"/>
                <w:sz w:val="24"/>
                <w:szCs w:val="24"/>
                <w:lang w:val="el-GR" w:eastAsia="el-GR"/>
              </w:rPr>
              <w:t>Λαθος</w:t>
            </w:r>
          </w:p>
        </w:tc>
      </w:tr>
    </w:tbl>
    <w:p w:rsidR="001569F8" w:rsidRPr="00596A61" w:rsidRDefault="001569F8" w:rsidP="001569F8">
      <w:pPr>
        <w:pStyle w:val="ListParagraph"/>
        <w:overflowPunct/>
        <w:autoSpaceDE/>
        <w:autoSpaceDN/>
        <w:adjustRightInd/>
        <w:jc w:val="center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37303" w:rsidRPr="00596A61" w:rsidRDefault="00670C30" w:rsidP="00670C3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Να κάνετε τις πράξεις:                                                                                      (β.4)  </w:t>
      </w:r>
    </w:p>
    <w:p w:rsidR="00670C30" w:rsidRPr="00596A61" w:rsidRDefault="00670C30" w:rsidP="00737303">
      <w:pPr>
        <w:pStyle w:val="ListParagraph"/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                                   </w:t>
      </w:r>
    </w:p>
    <w:p w:rsidR="00670C30" w:rsidRPr="00596A61" w:rsidRDefault="00670C30" w:rsidP="00737303">
      <w:pPr>
        <w:spacing w:line="480" w:lineRule="auto"/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(α)  </w:t>
      </w:r>
      <w:r w:rsidRPr="00596A61">
        <w:rPr>
          <w:rFonts w:asciiTheme="majorBidi" w:hAnsiTheme="majorBidi" w:cstheme="majorBidi"/>
          <w:position w:val="-10"/>
          <w:sz w:val="24"/>
          <w:szCs w:val="24"/>
        </w:rPr>
        <w:object w:dxaOrig="2439" w:dyaOrig="320">
          <v:shape id="_x0000_i1034" type="#_x0000_t75" style="width:122.25pt;height:15.75pt" o:ole="">
            <v:imagedata r:id="rId25" o:title=""/>
          </v:shape>
          <o:OLEObject Type="Embed" ProgID="Equation.DSMT4" ShapeID="_x0000_i1034" DrawAspect="Content" ObjectID="_1438589266" r:id="rId26"/>
        </w:objec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</w:t>
      </w:r>
      <w:r w:rsidR="00737303"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</w: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</w:t>
      </w:r>
    </w:p>
    <w:p w:rsidR="00737303" w:rsidRPr="00596A61" w:rsidRDefault="00670C30" w:rsidP="00737303">
      <w:pPr>
        <w:tabs>
          <w:tab w:val="left" w:pos="8787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(β)  </w:t>
      </w:r>
      <w:r w:rsidRPr="00596A61">
        <w:rPr>
          <w:rFonts w:asciiTheme="majorBidi" w:hAnsiTheme="majorBidi" w:cstheme="majorBidi"/>
          <w:position w:val="-10"/>
          <w:sz w:val="24"/>
          <w:szCs w:val="24"/>
        </w:rPr>
        <w:object w:dxaOrig="1920" w:dyaOrig="320">
          <v:shape id="_x0000_i1035" type="#_x0000_t75" style="width:96pt;height:16.5pt" o:ole="">
            <v:imagedata r:id="rId27" o:title=""/>
          </v:shape>
          <o:OLEObject Type="Embed" ProgID="Equation.DSMT4" ShapeID="_x0000_i1035" DrawAspect="Content" ObjectID="_1438589267" r:id="rId28"/>
        </w:objec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</w:p>
    <w:p w:rsidR="00670C30" w:rsidRPr="00596A61" w:rsidRDefault="00670C30" w:rsidP="00737303">
      <w:pPr>
        <w:tabs>
          <w:tab w:val="left" w:pos="8787"/>
        </w:tabs>
        <w:spacing w:line="480" w:lineRule="auto"/>
        <w:rPr>
          <w:rFonts w:asciiTheme="majorBidi" w:hAnsiTheme="majorBidi" w:cstheme="majorBidi"/>
          <w:position w:val="-16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(γ)  </w:t>
      </w:r>
      <w:r w:rsidRPr="00596A61">
        <w:rPr>
          <w:rFonts w:asciiTheme="majorBidi" w:hAnsiTheme="majorBidi" w:cstheme="majorBidi"/>
          <w:position w:val="-14"/>
          <w:sz w:val="24"/>
          <w:szCs w:val="24"/>
        </w:rPr>
        <w:object w:dxaOrig="1400" w:dyaOrig="400">
          <v:shape id="_x0000_i1036" type="#_x0000_t75" style="width:69.75pt;height:19.5pt" o:ole="">
            <v:imagedata r:id="rId29" o:title=""/>
          </v:shape>
          <o:OLEObject Type="Embed" ProgID="Equation.DSMT4" ShapeID="_x0000_i1036" DrawAspect="Content" ObjectID="_1438589268" r:id="rId30"/>
        </w:object>
      </w:r>
    </w:p>
    <w:p w:rsidR="00670C30" w:rsidRPr="00596A61" w:rsidRDefault="00670C30" w:rsidP="00737303">
      <w:pPr>
        <w:tabs>
          <w:tab w:val="left" w:pos="8707"/>
        </w:tabs>
        <w:spacing w:line="480" w:lineRule="auto"/>
        <w:rPr>
          <w:rFonts w:asciiTheme="majorBidi" w:hAnsiTheme="majorBidi" w:cstheme="majorBidi"/>
          <w:position w:val="-16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(δ)  </w:t>
      </w:r>
      <w:r w:rsidRPr="00596A61">
        <w:rPr>
          <w:rFonts w:asciiTheme="majorBidi" w:hAnsiTheme="majorBidi" w:cstheme="majorBidi"/>
          <w:position w:val="-14"/>
          <w:sz w:val="24"/>
          <w:szCs w:val="24"/>
        </w:rPr>
        <w:object w:dxaOrig="1740" w:dyaOrig="400">
          <v:shape id="_x0000_i1037" type="#_x0000_t75" style="width:87pt;height:19.5pt" o:ole="">
            <v:imagedata r:id="rId31" o:title=""/>
          </v:shape>
          <o:OLEObject Type="Embed" ProgID="Equation.DSMT4" ShapeID="_x0000_i1037" DrawAspect="Content" ObjectID="_1438589269" r:id="rId32"/>
        </w:objec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                                                                             </w:t>
      </w:r>
    </w:p>
    <w:p w:rsidR="00577A74" w:rsidRPr="00596A61" w:rsidRDefault="00670C30" w:rsidP="00670C30">
      <w:pPr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                </w:t>
      </w:r>
    </w:p>
    <w:p w:rsidR="00D045F3" w:rsidRPr="00596A61" w:rsidRDefault="00D045F3" w:rsidP="00780649">
      <w:pPr>
        <w:pStyle w:val="ListParagraph"/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bCs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bCs/>
          <w:sz w:val="24"/>
          <w:szCs w:val="24"/>
          <w:lang w:val="el-GR" w:eastAsia="el-GR"/>
        </w:rPr>
        <w:t>Να συμπληρώσετε τα κενά ώστε να ισχύουν οι πιο κάτω τα</w:t>
      </w:r>
      <w:r w:rsidR="007D5B96" w:rsidRPr="00596A61">
        <w:rPr>
          <w:rFonts w:asciiTheme="majorBidi" w:hAnsiTheme="majorBidi" w:cstheme="majorBidi"/>
          <w:bCs/>
          <w:sz w:val="24"/>
          <w:szCs w:val="24"/>
          <w:lang w:val="el-GR" w:eastAsia="el-GR"/>
        </w:rPr>
        <w:t>υτότητες.                 (β.1,5</w:t>
      </w:r>
      <w:r w:rsidRPr="00596A61">
        <w:rPr>
          <w:rFonts w:asciiTheme="majorBidi" w:hAnsiTheme="majorBidi" w:cstheme="majorBidi"/>
          <w:bCs/>
          <w:sz w:val="24"/>
          <w:szCs w:val="24"/>
          <w:lang w:val="el-GR" w:eastAsia="el-GR"/>
        </w:rPr>
        <w:t>)</w:t>
      </w:r>
    </w:p>
    <w:p w:rsidR="00D045F3" w:rsidRPr="00596A61" w:rsidRDefault="00D045F3" w:rsidP="00D045F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lang w:val="el-GR" w:eastAsia="el-GR"/>
        </w:rPr>
      </w:pPr>
    </w:p>
    <w:p w:rsidR="00D045F3" w:rsidRPr="00596A61" w:rsidRDefault="00C361FE" w:rsidP="00D045F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eastAsia="el-GR"/>
        </w:rPr>
      </w:pPr>
      <w:r w:rsidRPr="00596A61">
        <w:rPr>
          <w:rFonts w:asciiTheme="majorBidi" w:hAnsiTheme="majorBidi" w:cstheme="majorBidi"/>
          <w:lang w:val="el-GR" w:eastAsia="el-GR"/>
        </w:rPr>
        <w:t xml:space="preserve">           </w:t>
      </w:r>
      <w:r w:rsidR="00D045F3" w:rsidRPr="00596A61">
        <w:rPr>
          <w:rFonts w:asciiTheme="majorBidi" w:hAnsiTheme="majorBidi" w:cstheme="majorBidi"/>
          <w:sz w:val="24"/>
          <w:szCs w:val="24"/>
          <w:lang w:eastAsia="el-GR"/>
        </w:rPr>
        <w:t>(</w:t>
      </w:r>
      <w:r w:rsidR="00D045F3" w:rsidRPr="00596A61">
        <w:rPr>
          <w:rFonts w:asciiTheme="majorBidi" w:hAnsiTheme="majorBidi" w:cstheme="majorBidi"/>
          <w:sz w:val="24"/>
          <w:szCs w:val="24"/>
          <w:lang w:val="el-GR" w:eastAsia="el-GR"/>
        </w:rPr>
        <w:t>α</w:t>
      </w:r>
      <w:r w:rsidR="00D045F3" w:rsidRPr="00596A61">
        <w:rPr>
          <w:rFonts w:asciiTheme="majorBidi" w:hAnsiTheme="majorBidi" w:cstheme="majorBidi"/>
          <w:sz w:val="24"/>
          <w:szCs w:val="24"/>
          <w:lang w:eastAsia="el-GR"/>
        </w:rPr>
        <w:t>)</w:t>
      </w:r>
      <w:r w:rsidR="00D045F3" w:rsidRPr="00596A61">
        <w:rPr>
          <w:rFonts w:asciiTheme="majorBidi" w:hAnsiTheme="majorBidi" w:cstheme="majorBidi"/>
          <w:position w:val="-14"/>
          <w:lang w:eastAsia="el-GR"/>
        </w:rPr>
        <w:t xml:space="preserve"> </w:t>
      </w:r>
      <w:r w:rsidR="00D045F3" w:rsidRPr="00596A61">
        <w:rPr>
          <w:rFonts w:asciiTheme="majorBidi" w:hAnsiTheme="majorBidi" w:cstheme="majorBidi"/>
          <w:position w:val="-14"/>
          <w:lang w:val="el-GR" w:eastAsia="el-GR"/>
        </w:rPr>
        <w:t xml:space="preserve"> </w:t>
      </w:r>
      <w:r w:rsidR="00D045F3" w:rsidRPr="00596A61">
        <w:rPr>
          <w:rFonts w:asciiTheme="majorBidi" w:hAnsiTheme="majorBidi" w:cstheme="majorBidi"/>
          <w:position w:val="-14"/>
          <w:lang w:eastAsia="el-GR"/>
        </w:rPr>
        <w:object w:dxaOrig="3400" w:dyaOrig="400">
          <v:shape id="_x0000_i1038" type="#_x0000_t75" style="width:169.5pt;height:20.25pt" o:ole="">
            <v:imagedata r:id="rId33" o:title=""/>
          </v:shape>
          <o:OLEObject Type="Embed" ProgID="Equation.DSMT4" ShapeID="_x0000_i1038" DrawAspect="Content" ObjectID="_1438589270" r:id="rId34"/>
        </w:object>
      </w:r>
      <w:r w:rsidR="00D045F3"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           (β) </w:t>
      </w:r>
      <w:r w:rsidR="00D045F3" w:rsidRPr="00596A61">
        <w:rPr>
          <w:rFonts w:asciiTheme="majorBidi" w:hAnsiTheme="majorBidi" w:cstheme="majorBidi"/>
          <w:sz w:val="24"/>
          <w:szCs w:val="24"/>
          <w:lang w:eastAsia="el-GR"/>
        </w:rPr>
        <w:t xml:space="preserve"> </w:t>
      </w:r>
      <w:r w:rsidR="00D045F3" w:rsidRPr="00596A61">
        <w:rPr>
          <w:rFonts w:asciiTheme="majorBidi" w:hAnsiTheme="majorBidi" w:cstheme="majorBidi"/>
          <w:position w:val="-14"/>
          <w:lang w:eastAsia="el-GR"/>
        </w:rPr>
        <w:object w:dxaOrig="3120" w:dyaOrig="440">
          <v:shape id="_x0000_i1039" type="#_x0000_t75" style="width:156.75pt;height:21.75pt" o:ole="">
            <v:imagedata r:id="rId35" o:title=""/>
          </v:shape>
          <o:OLEObject Type="Embed" ProgID="Equation.DSMT4" ShapeID="_x0000_i1039" DrawAspect="Content" ObjectID="_1438589271" r:id="rId36"/>
        </w:object>
      </w:r>
    </w:p>
    <w:p w:rsidR="001D61B5" w:rsidRPr="00596A61" w:rsidRDefault="00670C30" w:rsidP="00670C30">
      <w:pPr>
        <w:rPr>
          <w:rFonts w:asciiTheme="majorBidi" w:hAnsiTheme="majorBidi" w:cstheme="majorBidi"/>
          <w:sz w:val="24"/>
          <w:szCs w:val="24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</w:t>
      </w:r>
    </w:p>
    <w:p w:rsidR="00670C30" w:rsidRPr="00596A61" w:rsidRDefault="00670C30" w:rsidP="00670C30">
      <w:pPr>
        <w:rPr>
          <w:rFonts w:asciiTheme="majorBidi" w:hAnsiTheme="majorBidi" w:cstheme="majorBidi"/>
          <w:sz w:val="24"/>
          <w:szCs w:val="24"/>
          <w:lang w:val="el-GR"/>
        </w:rPr>
      </w:pPr>
      <w:bookmarkStart w:id="0" w:name="_GoBack"/>
      <w:bookmarkEnd w:id="0"/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        </w:t>
      </w:r>
    </w:p>
    <w:p w:rsidR="00670C30" w:rsidRPr="00596A61" w:rsidRDefault="00DF56B6" w:rsidP="00780649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Να βρείτε τα αναπτύγματα:   </w:t>
      </w:r>
      <w:r w:rsidR="00670C30" w:rsidRPr="00596A61">
        <w:rPr>
          <w:rFonts w:asciiTheme="majorBidi" w:hAnsiTheme="majorBidi" w:cstheme="majorBidi"/>
          <w:sz w:val="24"/>
          <w:szCs w:val="24"/>
          <w:lang w:val="el-GR"/>
        </w:rPr>
        <w:tab/>
      </w:r>
      <w:r w:rsidR="00670C30" w:rsidRPr="00596A61">
        <w:rPr>
          <w:rFonts w:asciiTheme="majorBidi" w:hAnsiTheme="majorBidi" w:cstheme="majorBidi"/>
          <w:sz w:val="24"/>
          <w:szCs w:val="24"/>
          <w:lang w:val="el-GR"/>
        </w:rPr>
        <w:tab/>
      </w:r>
      <w:r w:rsidR="00670C30" w:rsidRPr="00596A61">
        <w:rPr>
          <w:rFonts w:asciiTheme="majorBidi" w:hAnsiTheme="majorBidi" w:cstheme="majorBidi"/>
          <w:sz w:val="24"/>
          <w:szCs w:val="24"/>
          <w:lang w:val="el-GR"/>
        </w:rPr>
        <w:tab/>
      </w:r>
      <w:r w:rsidR="00670C30" w:rsidRPr="00596A61">
        <w:rPr>
          <w:rFonts w:asciiTheme="majorBidi" w:hAnsiTheme="majorBidi" w:cstheme="majorBidi"/>
          <w:sz w:val="24"/>
          <w:szCs w:val="24"/>
          <w:lang w:val="el-GR"/>
        </w:rPr>
        <w:tab/>
        <w:t xml:space="preserve">    </w: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ab/>
        <w:t xml:space="preserve">                         (β.3</w:t>
      </w:r>
      <w:r w:rsidR="00670C30" w:rsidRPr="00596A61">
        <w:rPr>
          <w:rFonts w:asciiTheme="majorBidi" w:hAnsiTheme="majorBidi" w:cstheme="majorBidi"/>
          <w:sz w:val="24"/>
          <w:szCs w:val="24"/>
          <w:lang w:val="el-GR"/>
        </w:rPr>
        <w:t>)</w:t>
      </w:r>
    </w:p>
    <w:p w:rsidR="00670C30" w:rsidRPr="00596A61" w:rsidRDefault="00670C30" w:rsidP="00670C30">
      <w:pPr>
        <w:spacing w:line="360" w:lineRule="auto"/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(α)  </w:t>
      </w:r>
      <w:r w:rsidR="00DF56B6" w:rsidRPr="00596A61">
        <w:rPr>
          <w:rFonts w:asciiTheme="majorBidi" w:hAnsiTheme="majorBidi" w:cstheme="majorBidi"/>
          <w:position w:val="-14"/>
          <w:sz w:val="24"/>
          <w:szCs w:val="24"/>
          <w:lang w:val="el-GR"/>
        </w:rPr>
        <w:object w:dxaOrig="1020" w:dyaOrig="440">
          <v:shape id="_x0000_i1040" type="#_x0000_t75" style="width:51pt;height:21.75pt" o:ole="">
            <v:imagedata r:id="rId37" o:title=""/>
          </v:shape>
          <o:OLEObject Type="Embed" ProgID="Equation.DSMT4" ShapeID="_x0000_i1040" DrawAspect="Content" ObjectID="_1438589272" r:id="rId38"/>
        </w:object>
      </w:r>
    </w:p>
    <w:p w:rsidR="00DF56B6" w:rsidRPr="00596A61" w:rsidRDefault="00670C30" w:rsidP="00737303">
      <w:pPr>
        <w:spacing w:line="360" w:lineRule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lastRenderedPageBreak/>
        <w:t xml:space="preserve">        (β)  </w:t>
      </w:r>
      <w:r w:rsidR="00737303" w:rsidRPr="00596A61">
        <w:rPr>
          <w:rFonts w:asciiTheme="majorBidi" w:hAnsiTheme="majorBidi" w:cstheme="majorBidi"/>
          <w:position w:val="-28"/>
          <w:sz w:val="24"/>
          <w:szCs w:val="24"/>
          <w:lang w:val="el-GR"/>
        </w:rPr>
        <w:object w:dxaOrig="1160" w:dyaOrig="740">
          <v:shape id="_x0000_i1041" type="#_x0000_t75" style="width:57.75pt;height:36.75pt" o:ole="">
            <v:imagedata r:id="rId39" o:title=""/>
          </v:shape>
          <o:OLEObject Type="Embed" ProgID="Equation.DSMT4" ShapeID="_x0000_i1041" DrawAspect="Content" ObjectID="_1438589273" r:id="rId40"/>
        </w:object>
      </w:r>
    </w:p>
    <w:p w:rsidR="00790D3E" w:rsidRPr="00596A61" w:rsidRDefault="0035642C" w:rsidP="00737303">
      <w:pPr>
        <w:overflowPunct/>
        <w:autoSpaceDE/>
        <w:autoSpaceDN/>
        <w:adjustRightInd/>
        <w:ind w:left="360"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</w:t>
      </w:r>
      <w:r w:rsidR="00DF56B6"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 (γ) </w:t>
      </w:r>
      <w:r w:rsidR="00737303" w:rsidRPr="00596A61">
        <w:rPr>
          <w:rFonts w:asciiTheme="majorBidi" w:hAnsiTheme="majorBidi" w:cstheme="majorBidi"/>
          <w:position w:val="-16"/>
          <w:sz w:val="24"/>
          <w:szCs w:val="24"/>
          <w:lang w:val="el-GR" w:eastAsia="el-GR"/>
        </w:rPr>
        <w:object w:dxaOrig="2220" w:dyaOrig="440">
          <v:shape id="_x0000_i1042" type="#_x0000_t75" style="width:111pt;height:22.5pt" o:ole="">
            <v:imagedata r:id="rId41" o:title=""/>
          </v:shape>
          <o:OLEObject Type="Embed" ProgID="Equation.DSMT4" ShapeID="_x0000_i1042" DrawAspect="Content" ObjectID="_1438589274" r:id="rId42"/>
        </w:object>
      </w:r>
    </w:p>
    <w:p w:rsidR="00790D3E" w:rsidRPr="00596A61" w:rsidRDefault="00790D3E" w:rsidP="00790D3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90D3E" w:rsidRPr="00596A61" w:rsidRDefault="00790D3E" w:rsidP="00790D3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37303" w:rsidRPr="00596A61" w:rsidRDefault="00780649" w:rsidP="00737303">
      <w:pPr>
        <w:contextualSpacing/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6</w:t>
      </w:r>
      <w:r w:rsidR="00737303" w:rsidRPr="00596A61">
        <w:rPr>
          <w:rFonts w:asciiTheme="majorBidi" w:hAnsiTheme="majorBidi" w:cstheme="majorBidi"/>
          <w:sz w:val="24"/>
          <w:szCs w:val="24"/>
          <w:lang w:val="el-GR"/>
        </w:rPr>
        <w:t xml:space="preserve">)  Δίνονται   τα   πολυώνυμα  </w:t>
      </w:r>
      <w:r w:rsidR="00737303" w:rsidRPr="00596A61">
        <w:rPr>
          <w:rFonts w:asciiTheme="majorBidi" w:hAnsiTheme="majorBidi" w:cstheme="majorBidi"/>
          <w:position w:val="-12"/>
          <w:lang w:val="el-GR" w:eastAsia="el-GR"/>
        </w:rPr>
        <w:object w:dxaOrig="1920" w:dyaOrig="400">
          <v:shape id="_x0000_i1043" type="#_x0000_t75" style="width:96pt;height:20.25pt" o:ole="">
            <v:imagedata r:id="rId43" o:title=""/>
          </v:shape>
          <o:OLEObject Type="Embed" ProgID="Equation.DSMT4" ShapeID="_x0000_i1043" DrawAspect="Content" ObjectID="_1438589275" r:id="rId44"/>
        </w:object>
      </w:r>
      <w:r w:rsidR="00737303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</w:t>
      </w:r>
      <w:r w:rsidR="00737303" w:rsidRPr="00596A61">
        <w:rPr>
          <w:rFonts w:asciiTheme="majorBidi" w:hAnsiTheme="majorBidi" w:cstheme="majorBidi"/>
          <w:position w:val="-12"/>
          <w:lang w:val="el-GR" w:eastAsia="el-GR"/>
        </w:rPr>
        <w:object w:dxaOrig="1380" w:dyaOrig="400">
          <v:shape id="_x0000_i1044" type="#_x0000_t75" style="width:69pt;height:20.25pt" o:ole="">
            <v:imagedata r:id="rId45" o:title=""/>
          </v:shape>
          <o:OLEObject Type="Embed" ProgID="Equation.DSMT4" ShapeID="_x0000_i1044" DrawAspect="Content" ObjectID="_1438589276" r:id="rId46"/>
        </w:object>
      </w:r>
      <w:r w:rsidR="00737303" w:rsidRPr="00596A61">
        <w:rPr>
          <w:rFonts w:asciiTheme="majorBidi" w:hAnsiTheme="majorBidi" w:cstheme="majorBidi"/>
          <w:sz w:val="24"/>
          <w:szCs w:val="24"/>
          <w:lang w:val="el-GR"/>
        </w:rPr>
        <w:t xml:space="preserve"> και </w:t>
      </w:r>
      <w:r w:rsidR="00737303" w:rsidRPr="00596A61">
        <w:rPr>
          <w:rFonts w:asciiTheme="majorBidi" w:hAnsiTheme="majorBidi" w:cstheme="majorBidi"/>
          <w:position w:val="-10"/>
          <w:lang w:val="el-GR" w:eastAsia="el-GR"/>
        </w:rPr>
        <w:object w:dxaOrig="1560" w:dyaOrig="340">
          <v:shape id="_x0000_i1045" type="#_x0000_t75" style="width:78pt;height:17.25pt" o:ole="">
            <v:imagedata r:id="rId47" o:title=""/>
          </v:shape>
          <o:OLEObject Type="Embed" ProgID="Equation.DSMT4" ShapeID="_x0000_i1045" DrawAspect="Content" ObjectID="_1438589277" r:id="rId48"/>
        </w:object>
      </w:r>
      <w:r w:rsidR="00737303" w:rsidRPr="00596A61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Να υπολογίσετε τα εξής:                                                                                                                                                   </w:t>
      </w: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(α)  </w:t>
      </w:r>
      <w:r w:rsidRPr="00596A61">
        <w:rPr>
          <w:rFonts w:asciiTheme="majorBidi" w:hAnsiTheme="majorBidi" w:cstheme="majorBidi"/>
          <w:position w:val="-12"/>
          <w:sz w:val="24"/>
          <w:szCs w:val="24"/>
          <w:lang w:val="el-GR" w:eastAsia="el-GR"/>
        </w:rPr>
        <w:object w:dxaOrig="1820" w:dyaOrig="360">
          <v:shape id="_x0000_i1046" type="#_x0000_t75" style="width:90.75pt;height:18pt" o:ole="">
            <v:imagedata r:id="rId49" o:title=""/>
          </v:shape>
          <o:OLEObject Type="Embed" ProgID="Equation.DSMT4" ShapeID="_x0000_i1046" DrawAspect="Content" ObjectID="_1438589278" r:id="rId50"/>
        </w:object>
      </w:r>
      <w:r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         </w:t>
      </w:r>
      <w:r w:rsidR="00577A74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                                                              </w:t>
      </w:r>
      <w:r w:rsidR="00577A74" w:rsidRPr="00596A61">
        <w:rPr>
          <w:rFonts w:asciiTheme="majorBidi" w:hAnsiTheme="majorBidi" w:cstheme="majorBidi"/>
          <w:sz w:val="24"/>
          <w:szCs w:val="24"/>
          <w:lang w:val="el-GR" w:eastAsia="el-GR"/>
        </w:rPr>
        <w:t>(β.1,5)</w:t>
      </w:r>
      <w:r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                                                           </w:t>
      </w: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577A74" w:rsidRPr="00596A61" w:rsidRDefault="00577A74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C361FE" w:rsidRPr="00596A61" w:rsidRDefault="00C361FE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(β</w:t>
      </w:r>
      <w:r w:rsidR="00577A74" w:rsidRPr="00596A61">
        <w:rPr>
          <w:rFonts w:asciiTheme="majorBidi" w:hAnsiTheme="majorBidi" w:cstheme="majorBidi"/>
          <w:sz w:val="24"/>
          <w:szCs w:val="24"/>
          <w:lang w:val="el-GR"/>
        </w:rPr>
        <w:t>)</w: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596A61">
        <w:rPr>
          <w:rFonts w:asciiTheme="majorBidi" w:hAnsiTheme="majorBidi" w:cstheme="majorBidi"/>
          <w:position w:val="-12"/>
          <w:sz w:val="24"/>
          <w:szCs w:val="24"/>
          <w:lang w:val="el-GR" w:eastAsia="el-GR"/>
        </w:rPr>
        <w:object w:dxaOrig="740" w:dyaOrig="360">
          <v:shape id="_x0000_i1047" type="#_x0000_t75" style="width:36.75pt;height:18pt" o:ole="">
            <v:imagedata r:id="rId51" o:title=""/>
          </v:shape>
          <o:OLEObject Type="Embed" ProgID="Equation.DSMT4" ShapeID="_x0000_i1047" DrawAspect="Content" ObjectID="_1438589279" r:id="rId52"/>
        </w:object>
      </w:r>
      <w:r w:rsidR="00577A74" w:rsidRPr="00596A61">
        <w:rPr>
          <w:rFonts w:asciiTheme="majorBidi" w:hAnsiTheme="majorBidi" w:cstheme="majorBidi"/>
          <w:position w:val="-12"/>
          <w:sz w:val="24"/>
          <w:szCs w:val="24"/>
          <w:lang w:val="el-GR" w:eastAsia="el-GR"/>
        </w:rPr>
        <w:t xml:space="preserve">                                                                                                        </w:t>
      </w:r>
      <w:r w:rsidR="007D5B96" w:rsidRPr="00596A61">
        <w:rPr>
          <w:rFonts w:asciiTheme="majorBidi" w:hAnsiTheme="majorBidi" w:cstheme="majorBidi"/>
          <w:position w:val="-12"/>
          <w:sz w:val="24"/>
          <w:szCs w:val="24"/>
          <w:lang w:val="el-GR" w:eastAsia="el-GR"/>
        </w:rPr>
        <w:t xml:space="preserve"> </w:t>
      </w:r>
      <w:r w:rsidR="00577A74" w:rsidRPr="00596A61">
        <w:rPr>
          <w:rFonts w:asciiTheme="majorBidi" w:hAnsiTheme="majorBidi" w:cstheme="majorBidi"/>
          <w:sz w:val="24"/>
          <w:szCs w:val="24"/>
          <w:lang w:val="el-GR" w:eastAsia="el-GR"/>
        </w:rPr>
        <w:t>(β.1)</w:t>
      </w: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737303" w:rsidRPr="00596A61" w:rsidRDefault="00737303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577A74" w:rsidRPr="00596A61" w:rsidRDefault="00577A74" w:rsidP="00737303">
      <w:pPr>
        <w:rPr>
          <w:rFonts w:asciiTheme="majorBidi" w:hAnsiTheme="majorBidi" w:cstheme="majorBidi"/>
          <w:sz w:val="24"/>
          <w:szCs w:val="24"/>
          <w:lang w:val="el-GR"/>
        </w:rPr>
      </w:pPr>
    </w:p>
    <w:p w:rsidR="00737303" w:rsidRPr="00596A61" w:rsidRDefault="00780649" w:rsidP="00780649">
      <w:pPr>
        <w:pStyle w:val="ListParagraph"/>
        <w:overflowPunct/>
        <w:autoSpaceDE/>
        <w:autoSpaceDN/>
        <w:adjustRightInd/>
        <w:ind w:left="426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7) </w:t>
      </w:r>
      <w:r w:rsidR="00577A74"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 Να αποδείξετε την </w:t>
      </w:r>
      <w:r w:rsidR="00737303"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ταυτότητα:    </w:t>
      </w:r>
      <w:r w:rsidR="00737303" w:rsidRPr="00596A61">
        <w:rPr>
          <w:rFonts w:asciiTheme="majorBidi" w:hAnsiTheme="majorBidi" w:cstheme="majorBidi"/>
          <w:position w:val="-16"/>
          <w:sz w:val="24"/>
          <w:szCs w:val="24"/>
          <w:lang w:val="el-GR" w:eastAsia="el-GR"/>
        </w:rPr>
        <w:object w:dxaOrig="2760" w:dyaOrig="499">
          <v:shape id="_x0000_i1048" type="#_x0000_t75" style="width:138pt;height:24pt" o:ole="">
            <v:imagedata r:id="rId53" o:title=""/>
          </v:shape>
          <o:OLEObject Type="Embed" ProgID="Equation.DSMT4" ShapeID="_x0000_i1048" DrawAspect="Content" ObjectID="_1438589280" r:id="rId54"/>
        </w:object>
      </w:r>
      <w:r w:rsidR="00577A74" w:rsidRPr="00596A61">
        <w:rPr>
          <w:rFonts w:asciiTheme="majorBidi" w:hAnsiTheme="majorBidi" w:cstheme="majorBidi"/>
          <w:position w:val="-16"/>
          <w:sz w:val="24"/>
          <w:szCs w:val="24"/>
          <w:lang w:val="el-GR" w:eastAsia="el-GR"/>
        </w:rPr>
        <w:t xml:space="preserve">                               </w:t>
      </w:r>
      <w:r w:rsidR="007D5B96" w:rsidRPr="00596A61">
        <w:rPr>
          <w:rFonts w:asciiTheme="majorBidi" w:hAnsiTheme="majorBidi" w:cstheme="majorBidi"/>
          <w:position w:val="-16"/>
          <w:sz w:val="24"/>
          <w:szCs w:val="24"/>
          <w:lang w:val="el-GR" w:eastAsia="el-GR"/>
        </w:rPr>
        <w:t xml:space="preserve"> </w:t>
      </w:r>
      <w:r w:rsidR="00577A74" w:rsidRPr="00596A61">
        <w:rPr>
          <w:rFonts w:asciiTheme="majorBidi" w:hAnsiTheme="majorBidi" w:cstheme="majorBidi"/>
          <w:sz w:val="24"/>
          <w:szCs w:val="24"/>
          <w:lang w:val="el-GR" w:eastAsia="el-GR"/>
        </w:rPr>
        <w:t>(β.3)</w:t>
      </w:r>
    </w:p>
    <w:p w:rsidR="00737303" w:rsidRPr="00596A61" w:rsidRDefault="00737303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37303" w:rsidRPr="00596A61" w:rsidRDefault="00737303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577A74" w:rsidRPr="00596A61" w:rsidRDefault="00577A74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577A74" w:rsidRPr="00596A61" w:rsidRDefault="00577A74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D045F3" w:rsidRPr="00596A61" w:rsidRDefault="00D045F3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37303" w:rsidRPr="00596A61" w:rsidRDefault="00737303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37303" w:rsidRPr="00596A61" w:rsidRDefault="00737303" w:rsidP="00737303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p w:rsidR="00737303" w:rsidRPr="00596A61" w:rsidRDefault="00737303" w:rsidP="00780649">
      <w:pPr>
        <w:pStyle w:val="ListParagraph"/>
        <w:numPr>
          <w:ilvl w:val="0"/>
          <w:numId w:val="14"/>
        </w:numPr>
        <w:overflowPunct/>
        <w:autoSpaceDE/>
        <w:autoSpaceDN/>
        <w:adjustRightInd/>
        <w:ind w:left="851" w:hanging="425"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Η απόσταση από ένα σημείο Α μέχρι το σημείο Γ </w: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είναι </w:t>
      </w:r>
      <w:r w:rsidR="007D5B96" w:rsidRPr="00596A61">
        <w:rPr>
          <w:rFonts w:asciiTheme="majorBidi" w:hAnsiTheme="majorBidi" w:cstheme="majorBidi"/>
          <w:position w:val="-10"/>
          <w:lang w:val="el-GR" w:eastAsia="el-GR"/>
        </w:rPr>
        <w:object w:dxaOrig="1760" w:dyaOrig="380">
          <v:shape id="_x0000_i1049" type="#_x0000_t75" style="width:87.75pt;height:19.5pt" o:ole="">
            <v:imagedata r:id="rId55" o:title=""/>
          </v:shape>
          <o:OLEObject Type="Embed" ProgID="Equation.DSMT4" ShapeID="_x0000_i1049" DrawAspect="Content" ObjectID="_1438589281" r:id="rId56"/>
        </w:object>
      </w:r>
      <w:r w:rsidRPr="00596A61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D045F3" w:rsidRPr="00596A61">
        <w:rPr>
          <w:rFonts w:asciiTheme="majorBidi" w:hAnsiTheme="majorBidi" w:cstheme="majorBidi"/>
          <w:sz w:val="24"/>
          <w:szCs w:val="24"/>
          <w:lang w:val="el-GR"/>
        </w:rPr>
        <w:t xml:space="preserve">             (β.3)</w:t>
      </w:r>
    </w:p>
    <w:p w:rsidR="00737303" w:rsidRPr="00596A61" w:rsidRDefault="00737303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sz w:val="24"/>
          <w:szCs w:val="24"/>
          <w:lang w:val="el-GR" w:eastAsia="el-GR"/>
        </w:rPr>
        <w:t xml:space="preserve">και από το Β στο Γ είναι </w:t>
      </w:r>
      <w:r w:rsidR="00D045F3" w:rsidRPr="00596A61">
        <w:rPr>
          <w:rFonts w:asciiTheme="majorBidi" w:hAnsiTheme="majorBidi" w:cstheme="majorBidi"/>
          <w:position w:val="-10"/>
          <w:lang w:val="el-GR" w:eastAsia="el-GR"/>
        </w:rPr>
        <w:object w:dxaOrig="1340" w:dyaOrig="320">
          <v:shape id="_x0000_i1050" type="#_x0000_t75" style="width:66.75pt;height:16.5pt" o:ole="">
            <v:imagedata r:id="rId57" o:title=""/>
          </v:shape>
          <o:OLEObject Type="Embed" ProgID="Equation.DSMT4" ShapeID="_x0000_i1050" DrawAspect="Content" ObjectID="_1438589282" r:id="rId58"/>
        </w:object>
      </w:r>
      <w:r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           </w:t>
      </w:r>
      <w:r w:rsidR="00577A74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</w:t>
      </w:r>
      <w:r w:rsidR="00577A74" w:rsidRPr="00596A61">
        <w:rPr>
          <w:rFonts w:asciiTheme="majorBidi" w:hAnsiTheme="majorBidi" w:cstheme="majorBidi"/>
          <w:position w:val="-14"/>
          <w:sz w:val="24"/>
          <w:szCs w:val="24"/>
          <w:lang w:eastAsia="el-GR"/>
        </w:rPr>
        <w:t>A</w:t>
      </w:r>
      <w:r w:rsidR="00577A74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                 </w:t>
      </w:r>
      <w:r w:rsidR="00577A74" w:rsidRPr="00596A61">
        <w:rPr>
          <w:rFonts w:asciiTheme="majorBidi" w:hAnsiTheme="majorBidi" w:cstheme="majorBidi"/>
          <w:position w:val="-14"/>
          <w:sz w:val="24"/>
          <w:szCs w:val="24"/>
          <w:lang w:eastAsia="el-GR"/>
        </w:rPr>
        <w:t>B</w:t>
      </w:r>
      <w:r w:rsidR="00577A74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           Γ</w:t>
      </w:r>
    </w:p>
    <w:p w:rsidR="00737303" w:rsidRPr="00596A61" w:rsidRDefault="001A64CD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noProof/>
          <w:sz w:val="24"/>
          <w:szCs w:val="24"/>
          <w:lang w:val="el-GR" w:eastAsia="el-GR"/>
        </w:rPr>
        <w:pict>
          <v:oval id="Oval 3" o:spid="_x0000_s1026" style="position:absolute;left:0;text-align:left;margin-left:430.6pt;margin-top:.45pt;width:3.55pt;height:3.55pt;flip:y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" fillcolor="#4f81bd" strokecolor="#385d8a" strokeweight="2pt"/>
        </w:pict>
      </w:r>
      <w:r w:rsidRPr="00596A61">
        <w:rPr>
          <w:rFonts w:asciiTheme="majorBidi" w:hAnsiTheme="majorBidi" w:cstheme="majorBidi"/>
          <w:noProof/>
          <w:sz w:val="24"/>
          <w:szCs w:val="24"/>
          <w:lang w:val="el-GR" w:eastAsia="el-GR"/>
        </w:rPr>
        <w:pict>
          <v:oval id="Oval 2" o:spid="_x0000_s1029" style="position:absolute;left:0;text-align:left;margin-left:333.1pt;margin-top:.25pt;width:3.55pt;height:3.55pt;flip:y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" fillcolor="#4f81bd" strokecolor="#385d8a" strokeweight="2pt"/>
        </w:pict>
      </w:r>
      <w:r w:rsidRPr="00596A61">
        <w:rPr>
          <w:rFonts w:asciiTheme="majorBidi" w:hAnsiTheme="majorBidi" w:cstheme="majorBidi"/>
          <w:noProof/>
          <w:sz w:val="24"/>
          <w:szCs w:val="24"/>
          <w:lang w:val="el-GR" w:eastAsia="el-GR"/>
        </w:rPr>
        <w:pict>
          <v:oval id="Oval 17" o:spid="_x0000_s1028" style="position:absolute;left:0;text-align:left;margin-left:476.35pt;margin-top:1.2pt;width:3.55pt;height:3.55pt;flip:y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" fillcolor="#4f81bd" strokecolor="#385d8a" strokeweight="2pt"/>
        </w:pict>
      </w:r>
      <w:r w:rsidRPr="00596A61">
        <w:rPr>
          <w:rFonts w:asciiTheme="majorBidi" w:hAnsiTheme="majorBidi" w:cstheme="majorBidi"/>
          <w:noProof/>
          <w:sz w:val="24"/>
          <w:szCs w:val="24"/>
          <w:lang w:val="el-GR" w:eastAsia="el-GR"/>
        </w:rPr>
        <w:pict>
          <v:line id="Straight Connector 1" o:spid="_x0000_s1027" style="position:absolute;left:0;text-align:left;z-index:251682816;visibility:visible;mso-height-relative:margin" from="332.55pt,2.75pt" to="480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" strokecolor="#4a7ebb"/>
        </w:pict>
      </w:r>
      <w:r w:rsidR="00C361FE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>(</w:t>
      </w:r>
      <w:r w:rsidR="00737303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>α) Να βρείτε το μήκος του ΑΒ  ως συνάρτηση του χ.</w:t>
      </w:r>
    </w:p>
    <w:p w:rsidR="00737303" w:rsidRPr="00596A61" w:rsidRDefault="00737303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</w:p>
    <w:p w:rsidR="00577A74" w:rsidRPr="00596A61" w:rsidRDefault="00577A74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</w:p>
    <w:p w:rsidR="00577A74" w:rsidRPr="00596A61" w:rsidRDefault="00577A74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</w:p>
    <w:p w:rsidR="00737303" w:rsidRPr="00596A61" w:rsidRDefault="00C361FE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>(</w:t>
      </w:r>
      <w:r w:rsidR="00D045F3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>β) Να βρείτε το μήκος του ΑΒ</w:t>
      </w:r>
      <w:r w:rsidR="00737303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>, αν χ=2.</w:t>
      </w:r>
    </w:p>
    <w:p w:rsidR="00737303" w:rsidRPr="00596A61" w:rsidRDefault="00737303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</w:p>
    <w:p w:rsidR="00737303" w:rsidRPr="00596A61" w:rsidRDefault="00737303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</w:pPr>
    </w:p>
    <w:p w:rsidR="00737303" w:rsidRPr="00596A61" w:rsidRDefault="00C361FE" w:rsidP="00737303">
      <w:pPr>
        <w:overflowPunct/>
        <w:autoSpaceDE/>
        <w:autoSpaceDN/>
        <w:adjustRightInd/>
        <w:ind w:left="720"/>
        <w:contextualSpacing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  <w:r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>(</w:t>
      </w:r>
      <w:r w:rsidR="00737303" w:rsidRPr="00596A61">
        <w:rPr>
          <w:rFonts w:asciiTheme="majorBidi" w:hAnsiTheme="majorBidi" w:cstheme="majorBidi"/>
          <w:position w:val="-14"/>
          <w:sz w:val="24"/>
          <w:szCs w:val="24"/>
          <w:lang w:val="el-GR" w:eastAsia="el-GR"/>
        </w:rPr>
        <w:t xml:space="preserve">γ) Μια απόσταση έχει μήκος χ φορές μακρύτερο από το ΑΓ, να γράψετε ως συνάρτηση του χ το μήκος της. </w:t>
      </w:r>
    </w:p>
    <w:p w:rsidR="00790D3E" w:rsidRPr="00596A61" w:rsidRDefault="00790D3E" w:rsidP="00790D3E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 w:val="24"/>
          <w:szCs w:val="24"/>
          <w:lang w:val="el-GR" w:eastAsia="el-GR"/>
        </w:rPr>
      </w:pPr>
    </w:p>
    <w:sectPr w:rsidR="00790D3E" w:rsidRPr="00596A61" w:rsidSect="00577A7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134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BB" w:rsidRDefault="00326ABB" w:rsidP="00780649">
      <w:r>
        <w:separator/>
      </w:r>
    </w:p>
  </w:endnote>
  <w:endnote w:type="continuationSeparator" w:id="0">
    <w:p w:rsidR="00326ABB" w:rsidRDefault="00326ABB" w:rsidP="0078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9" w:rsidRDefault="00780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20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649" w:rsidRDefault="001A64CD">
        <w:pPr>
          <w:pStyle w:val="Footer"/>
          <w:jc w:val="right"/>
        </w:pPr>
        <w:r>
          <w:fldChar w:fldCharType="begin"/>
        </w:r>
        <w:r w:rsidR="00780649">
          <w:instrText xml:space="preserve"> PAGE   \* MERGEFORMAT </w:instrText>
        </w:r>
        <w:r>
          <w:fldChar w:fldCharType="separate"/>
        </w:r>
        <w:r w:rsidR="00596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649" w:rsidRDefault="007806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9" w:rsidRDefault="00780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BB" w:rsidRDefault="00326ABB" w:rsidP="00780649">
      <w:r>
        <w:separator/>
      </w:r>
    </w:p>
  </w:footnote>
  <w:footnote w:type="continuationSeparator" w:id="0">
    <w:p w:rsidR="00326ABB" w:rsidRDefault="00326ABB" w:rsidP="0078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9" w:rsidRDefault="007806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9" w:rsidRDefault="007806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49" w:rsidRDefault="007806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380"/>
    <w:multiLevelType w:val="singleLevel"/>
    <w:tmpl w:val="7C08D81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</w:abstractNum>
  <w:abstractNum w:abstractNumId="1">
    <w:nsid w:val="120B5F85"/>
    <w:multiLevelType w:val="singleLevel"/>
    <w:tmpl w:val="56567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4BF1F71"/>
    <w:multiLevelType w:val="hybridMultilevel"/>
    <w:tmpl w:val="FD6A9268"/>
    <w:lvl w:ilvl="0" w:tplc="DD606F80">
      <w:start w:val="1"/>
      <w:numFmt w:val="decimal"/>
      <w:lvlText w:val="%1)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1A2B1462"/>
    <w:multiLevelType w:val="hybridMultilevel"/>
    <w:tmpl w:val="71F0910E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06C5D"/>
    <w:multiLevelType w:val="hybridMultilevel"/>
    <w:tmpl w:val="F600280C"/>
    <w:lvl w:ilvl="0" w:tplc="BE52DE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B3B45"/>
    <w:multiLevelType w:val="hybridMultilevel"/>
    <w:tmpl w:val="78C477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C1FA0"/>
    <w:multiLevelType w:val="hybridMultilevel"/>
    <w:tmpl w:val="F600280C"/>
    <w:lvl w:ilvl="0" w:tplc="BE52DEF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115CE"/>
    <w:multiLevelType w:val="hybridMultilevel"/>
    <w:tmpl w:val="8034AE20"/>
    <w:lvl w:ilvl="0" w:tplc="7068BDB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58DD52AD"/>
    <w:multiLevelType w:val="hybridMultilevel"/>
    <w:tmpl w:val="78C4775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6795A"/>
    <w:multiLevelType w:val="hybridMultilevel"/>
    <w:tmpl w:val="48CC235E"/>
    <w:lvl w:ilvl="0" w:tplc="9244D17E">
      <w:start w:val="4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4612"/>
    <w:multiLevelType w:val="hybridMultilevel"/>
    <w:tmpl w:val="1B62D62E"/>
    <w:lvl w:ilvl="0" w:tplc="52D06B4E">
      <w:start w:val="5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C20012"/>
    <w:multiLevelType w:val="hybridMultilevel"/>
    <w:tmpl w:val="4E72EF50"/>
    <w:lvl w:ilvl="0" w:tplc="23386B9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75CFD"/>
    <w:multiLevelType w:val="hybridMultilevel"/>
    <w:tmpl w:val="2D64A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A7BFE"/>
    <w:multiLevelType w:val="hybridMultilevel"/>
    <w:tmpl w:val="E16C7E86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22E"/>
    <w:rsid w:val="00065B17"/>
    <w:rsid w:val="000753FA"/>
    <w:rsid w:val="000D08BB"/>
    <w:rsid w:val="000F042B"/>
    <w:rsid w:val="00145449"/>
    <w:rsid w:val="00150C56"/>
    <w:rsid w:val="001569F8"/>
    <w:rsid w:val="001A64CD"/>
    <w:rsid w:val="001D61B5"/>
    <w:rsid w:val="00274A27"/>
    <w:rsid w:val="002E0D8E"/>
    <w:rsid w:val="00326ABB"/>
    <w:rsid w:val="0035642C"/>
    <w:rsid w:val="005647FC"/>
    <w:rsid w:val="00577A74"/>
    <w:rsid w:val="00596A61"/>
    <w:rsid w:val="005C422E"/>
    <w:rsid w:val="00670C30"/>
    <w:rsid w:val="00674069"/>
    <w:rsid w:val="00737303"/>
    <w:rsid w:val="00780649"/>
    <w:rsid w:val="00790D3E"/>
    <w:rsid w:val="007D5B96"/>
    <w:rsid w:val="00886CE0"/>
    <w:rsid w:val="008F3063"/>
    <w:rsid w:val="00966604"/>
    <w:rsid w:val="009C4E50"/>
    <w:rsid w:val="00A4171A"/>
    <w:rsid w:val="00A7420D"/>
    <w:rsid w:val="00C237BB"/>
    <w:rsid w:val="00C30D79"/>
    <w:rsid w:val="00C361FE"/>
    <w:rsid w:val="00C63390"/>
    <w:rsid w:val="00CB4FE2"/>
    <w:rsid w:val="00D045F3"/>
    <w:rsid w:val="00D711EB"/>
    <w:rsid w:val="00DF56B6"/>
    <w:rsid w:val="00E07281"/>
    <w:rsid w:val="00E167BA"/>
    <w:rsid w:val="00E355AF"/>
    <w:rsid w:val="00F8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406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06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876D0"/>
    <w:pPr>
      <w:ind w:left="720"/>
      <w:contextualSpacing/>
    </w:pPr>
  </w:style>
  <w:style w:type="table" w:styleId="TableGrid">
    <w:name w:val="Table Grid"/>
    <w:basedOn w:val="TableNormal"/>
    <w:uiPriority w:val="59"/>
    <w:rsid w:val="0056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406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sz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D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069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876D0"/>
    <w:pPr>
      <w:ind w:left="720"/>
      <w:contextualSpacing/>
    </w:pPr>
  </w:style>
  <w:style w:type="table" w:styleId="TableGrid">
    <w:name w:val="Table Grid"/>
    <w:basedOn w:val="TableNormal"/>
    <w:uiPriority w:val="59"/>
    <w:rsid w:val="0056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237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0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6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0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6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67" Type="http://schemas.microsoft.com/office/2007/relationships/stylesWithEffects" Target="stylesWithEffects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2013-03-12T21:26:00Z</dcterms:created>
  <dcterms:modified xsi:type="dcterms:W3CDTF">2013-08-21T08:20:00Z</dcterms:modified>
</cp:coreProperties>
</file>