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9180" w14:textId="1B09B768" w:rsidR="00557EE3" w:rsidRDefault="00557EE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C09426" wp14:editId="18283B8E">
                <wp:simplePos x="0" y="0"/>
                <wp:positionH relativeFrom="column">
                  <wp:posOffset>-1270</wp:posOffset>
                </wp:positionH>
                <wp:positionV relativeFrom="paragraph">
                  <wp:posOffset>-634</wp:posOffset>
                </wp:positionV>
                <wp:extent cx="6477000" cy="601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8545B3" w14:textId="77777777" w:rsidR="00557EE3" w:rsidRDefault="00151EE2" w:rsidP="00151EE2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4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Οδηγίες Γλώσσας</w:t>
                            </w:r>
                          </w:p>
                          <w:p w14:paraId="1CCF9D20" w14:textId="77777777" w:rsidR="00151EE2" w:rsidRPr="00557EE3" w:rsidRDefault="00151EE2" w:rsidP="00557EE3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094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.05pt;width:510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C5KQIAAFYEAAAOAAAAZHJzL2Uyb0RvYy54bWysVF1v2jAUfZ+0/2D5fSQgBm1EqFgrpkmo&#10;rQRTn41jE0uxr2cbEvbrd+2ElnV7mvZi7leu7z3nmMVdpxtyEs4rMCUdj3JKhOFQKXMo6ffd+tMN&#10;JT4wU7EGjCjpWXh6t/z4YdHaQkyghqYSjmAT44vWlrQOwRZZ5nktNPMjsMJgUoLTLKDrDlnlWIvd&#10;dZNN8nyWteAq64AL7zH60CfpMvWXUvDwJKUXgTQlxdlCOl069/HMlgtWHByzteLDGOwfptBMGbz0&#10;tdUDC4wcnfqjlVbcgQcZRhx0BlIqLtIOuM04f7fNtmZWpF0QHG9fYfL/ry1/PD07oirkjhLDNFK0&#10;E10gX6Aj44hOa32BRVuLZaHDcKwc4h6DcelOOh1/cR2CecT5/IptbMYxOJvO53mOKY65WT6+vUng&#10;Z29fW+fDVwGaRKOkDrlLkLLTxge8EUsvJfEyA2vVNIm/xvwWwMI+IpIAhq/jIv3A0Qrdvhu22EN1&#10;xuUc9OLwlq8VTrBhPjwzh2rAoVHh4QkP2UBbUhgsSmpwP/8Wj/VIEmYpaVFdJfU/jswJSppvBum7&#10;HU+nUY7JmX6eT9Bx15n9dcYc9T2ggJEinC6ZsT40F1M60C/4EFbxVkwxw/HukoaLeR96zeND4mK1&#10;SkUoQMvCxmwtj60jhBHfXffCnB1ICEjfI1x0yIp3XPS1PfirYwCpElER4B5VZC06KN7E3/DQ4uu4&#10;9lPV29/B8hcAAAD//wMAUEsDBBQABgAIAAAAIQAJ8g2o3AAAAAcBAAAPAAAAZHJzL2Rvd25yZXYu&#10;eG1sTI9LT8MwEITvSPwHa5G4tXaq8kiIUyEQVxDlIXHbxtskIl5HsduEf8/2BKfRakYz35ab2ffq&#10;SGPsAlvIlgYUcR1cx42F97enxS2omJAd9oHJwg9F2FTnZyUWLkz8SsdtapSUcCzQQpvSUGgd65Y8&#10;xmUYiMXbh9FjknNstBtxknLf65Ux19pjx7LQ4kAPLdXf24O38PG8//pcm5fm0V8NU5iNZp9ray8v&#10;5vs7UInm9BeGE76gQyVMu3BgF1VvYbGSoEgG6uSaLJdPdhby9Q3oqtT/+atfAAAA//8DAFBLAQIt&#10;ABQABgAIAAAAIQC2gziS/gAAAOEBAAATAAAAAAAAAAAAAAAAAAAAAABbQ29udGVudF9UeXBlc10u&#10;eG1sUEsBAi0AFAAGAAgAAAAhADj9If/WAAAAlAEAAAsAAAAAAAAAAAAAAAAALwEAAF9yZWxzLy5y&#10;ZWxzUEsBAi0AFAAGAAgAAAAhAP5dkLkpAgAAVgQAAA4AAAAAAAAAAAAAAAAALgIAAGRycy9lMm9E&#10;b2MueG1sUEsBAi0AFAAGAAgAAAAhAAnyDajcAAAABwEAAA8AAAAAAAAAAAAAAAAAgwQAAGRycy9k&#10;b3ducmV2LnhtbFBLBQYAAAAABAAEAPMAAACMBQAAAAA=&#10;" filled="f" stroked="f">
                <v:textbox>
                  <w:txbxContent>
                    <w:p w14:paraId="1D8545B3" w14:textId="77777777" w:rsidR="00557EE3" w:rsidRDefault="00151EE2" w:rsidP="00151EE2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4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Οδηγίες Γλώσσας</w:t>
                      </w:r>
                    </w:p>
                    <w:p w14:paraId="1CCF9D20" w14:textId="77777777" w:rsidR="00151EE2" w:rsidRPr="00557EE3" w:rsidRDefault="00151EE2" w:rsidP="00557EE3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FAA1A" w14:textId="1380A39B" w:rsidR="006A4C00" w:rsidRPr="002E2F53" w:rsidRDefault="006A4C00" w:rsidP="002E2F53">
      <w:pPr>
        <w:spacing w:line="480" w:lineRule="auto"/>
        <w:jc w:val="both"/>
        <w:rPr>
          <w:b/>
          <w:sz w:val="28"/>
          <w:szCs w:val="28"/>
          <w:lang w:val="el-GR"/>
        </w:rPr>
      </w:pPr>
    </w:p>
    <w:p w14:paraId="143D6FAE" w14:textId="7BA34A23" w:rsidR="00E911E9" w:rsidRPr="002E2F53" w:rsidRDefault="00557EE3" w:rsidP="002E2F53">
      <w:pPr>
        <w:spacing w:line="480" w:lineRule="auto"/>
        <w:jc w:val="both"/>
        <w:rPr>
          <w:sz w:val="28"/>
          <w:szCs w:val="28"/>
          <w:lang w:val="el-GR"/>
        </w:rPr>
      </w:pPr>
      <w:r w:rsidRPr="002E2F53">
        <w:rPr>
          <w:sz w:val="28"/>
          <w:szCs w:val="28"/>
          <w:lang w:val="el-GR"/>
        </w:rPr>
        <w:t>Διάβασε προσεκτικά το κείμενο «</w:t>
      </w:r>
      <w:r w:rsidRPr="002E2F53">
        <w:rPr>
          <w:i/>
          <w:sz w:val="28"/>
          <w:szCs w:val="28"/>
          <w:lang w:val="el-GR"/>
        </w:rPr>
        <w:t>Γλωσσική αυτοβιογραφία</w:t>
      </w:r>
      <w:r w:rsidRPr="002E2F53">
        <w:rPr>
          <w:sz w:val="28"/>
          <w:szCs w:val="28"/>
          <w:lang w:val="el-GR"/>
        </w:rPr>
        <w:t>» («Πετώντας με τις λέξεις, Β΄ τεύχος</w:t>
      </w:r>
      <w:r w:rsidR="006A4C00" w:rsidRPr="002E2F53">
        <w:rPr>
          <w:sz w:val="28"/>
          <w:szCs w:val="28"/>
          <w:lang w:val="el-GR"/>
        </w:rPr>
        <w:t>, σελ. 85,86</w:t>
      </w:r>
      <w:r w:rsidRPr="002E2F53">
        <w:rPr>
          <w:sz w:val="28"/>
          <w:szCs w:val="28"/>
          <w:lang w:val="el-GR"/>
        </w:rPr>
        <w:t>)</w:t>
      </w:r>
      <w:r w:rsidR="00E911E9" w:rsidRPr="002E2F53">
        <w:rPr>
          <w:sz w:val="28"/>
          <w:szCs w:val="28"/>
          <w:lang w:val="el-GR"/>
        </w:rPr>
        <w:t xml:space="preserve"> και:</w:t>
      </w:r>
    </w:p>
    <w:p w14:paraId="13F21D96" w14:textId="245E76B2" w:rsidR="00E911E9" w:rsidRPr="002E2F53" w:rsidRDefault="00557EE3" w:rsidP="002E2F53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l-GR"/>
        </w:rPr>
      </w:pPr>
      <w:r w:rsidRPr="002E2F53">
        <w:rPr>
          <w:sz w:val="28"/>
          <w:szCs w:val="28"/>
          <w:lang w:val="el-GR"/>
        </w:rPr>
        <w:t>αρίθμησε τις παραγράφους</w:t>
      </w:r>
    </w:p>
    <w:p w14:paraId="4A65BFE2" w14:textId="5AA0DC5D" w:rsidR="00E911E9" w:rsidRPr="002E2F53" w:rsidRDefault="00557EE3" w:rsidP="002E2F53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l-GR"/>
        </w:rPr>
      </w:pPr>
      <w:r w:rsidRPr="002E2F53">
        <w:rPr>
          <w:sz w:val="28"/>
          <w:szCs w:val="28"/>
          <w:lang w:val="el-GR"/>
        </w:rPr>
        <w:t xml:space="preserve">απάντησε στο τετράδιό σου τις ερωτήσεις της άσκησης 1 (σελ. 86) </w:t>
      </w:r>
      <w:r w:rsidR="00151EE2" w:rsidRPr="002E2F53">
        <w:rPr>
          <w:sz w:val="28"/>
          <w:szCs w:val="28"/>
          <w:lang w:val="el-GR"/>
        </w:rPr>
        <w:t>με ολοκληρωμένες προτάσεις και όμορφα γράμματα</w:t>
      </w:r>
    </w:p>
    <w:p w14:paraId="3C7F2A60" w14:textId="70554013" w:rsidR="00645EA5" w:rsidRPr="002E2F53" w:rsidRDefault="00E911E9" w:rsidP="002E2F53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l-GR"/>
        </w:rPr>
      </w:pPr>
      <w:r w:rsidRPr="002E2F53">
        <w:rPr>
          <w:sz w:val="28"/>
          <w:szCs w:val="28"/>
          <w:lang w:val="el-GR"/>
        </w:rPr>
        <w:t>σ</w:t>
      </w:r>
      <w:r w:rsidR="00557EE3" w:rsidRPr="002E2F53">
        <w:rPr>
          <w:sz w:val="28"/>
          <w:szCs w:val="28"/>
          <w:lang w:val="el-GR"/>
        </w:rPr>
        <w:t>υμπλήρωσε μέσα στο βιβλίο σου τις ασκήσεις 2, 5,6</w:t>
      </w:r>
      <w:r w:rsidR="006A4C00" w:rsidRPr="002E2F53">
        <w:rPr>
          <w:sz w:val="28"/>
          <w:szCs w:val="28"/>
          <w:lang w:val="el-GR"/>
        </w:rPr>
        <w:t>,7</w:t>
      </w:r>
      <w:r w:rsidR="00557EE3" w:rsidRPr="002E2F53">
        <w:rPr>
          <w:sz w:val="28"/>
          <w:szCs w:val="28"/>
          <w:lang w:val="el-GR"/>
        </w:rPr>
        <w:t xml:space="preserve"> και 8, σελ.86-88. (Η άσκηση 2 μπορεί να γραφτεί στο βιβλίο ή στο τετράδιό σου</w:t>
      </w:r>
      <w:r w:rsidRPr="002E2F53">
        <w:rPr>
          <w:sz w:val="28"/>
          <w:szCs w:val="28"/>
          <w:lang w:val="el-GR"/>
        </w:rPr>
        <w:t>)</w:t>
      </w:r>
    </w:p>
    <w:p w14:paraId="75898694" w14:textId="7AE7394C" w:rsidR="00E911E9" w:rsidRDefault="00E911E9" w:rsidP="002E2F53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l-GR"/>
        </w:rPr>
      </w:pPr>
      <w:r w:rsidRPr="002E2F53">
        <w:rPr>
          <w:sz w:val="28"/>
          <w:szCs w:val="28"/>
          <w:lang w:val="el-GR"/>
        </w:rPr>
        <w:t>κάνε εξάσκηση στην ανάγνωση τις δύο πρώτες παραγράφους (σελ. 85)</w:t>
      </w:r>
    </w:p>
    <w:p w14:paraId="0DC34D8D" w14:textId="3A0B0862" w:rsidR="00BC7210" w:rsidRDefault="00BC7210" w:rsidP="00BC7210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διάβασε τον κανόνα για την κυριολεξία και μεταφορά και παρακολούθησε το σύντομο βιντεάκι που ακολουθεί</w:t>
      </w:r>
    </w:p>
    <w:p w14:paraId="544D751C" w14:textId="429CCDD3" w:rsidR="00BC7210" w:rsidRPr="00BC7210" w:rsidRDefault="00BC7210" w:rsidP="00BC7210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λύσε την άσκηση 1 της σελ.21 του Β΄Τεύχους</w:t>
      </w:r>
      <w:bookmarkStart w:id="0" w:name="_GoBack"/>
      <w:bookmarkEnd w:id="0"/>
      <w:r>
        <w:rPr>
          <w:sz w:val="28"/>
          <w:szCs w:val="28"/>
          <w:lang w:val="el-GR"/>
        </w:rPr>
        <w:t xml:space="preserve"> Τετραδίου Εργασιών</w:t>
      </w:r>
    </w:p>
    <w:p w14:paraId="3850AF2B" w14:textId="463C874D" w:rsidR="00BC7210" w:rsidRPr="00BC7210" w:rsidRDefault="00BC7210" w:rsidP="00BC7210">
      <w:pPr>
        <w:pStyle w:val="ListParagraph"/>
        <w:spacing w:line="480" w:lineRule="auto"/>
        <w:ind w:left="780"/>
        <w:jc w:val="both"/>
        <w:rPr>
          <w:lang w:val="el-GR"/>
        </w:rPr>
      </w:pPr>
    </w:p>
    <w:p w14:paraId="6E959C0E" w14:textId="5B0B337C" w:rsidR="00BC7210" w:rsidRPr="00BC7210" w:rsidRDefault="00BC7210" w:rsidP="00BC7210">
      <w:pPr>
        <w:pStyle w:val="ListParagraph"/>
        <w:spacing w:line="480" w:lineRule="auto"/>
        <w:ind w:left="780"/>
        <w:jc w:val="both"/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14649D1" wp14:editId="13834B49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6030595" cy="4532405"/>
            <wp:effectExtent l="0" t="0" r="8255" b="1905"/>
            <wp:wrapSquare wrapText="bothSides"/>
            <wp:docPr id="2" name="Picture 2" descr="Εκπαιδευτική Τηλεόρα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κπαιδευτική Τηλεόρα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CD693" w14:textId="4D3BCA66" w:rsidR="00BC7210" w:rsidRDefault="00BC7210" w:rsidP="00BC7210">
      <w:pPr>
        <w:spacing w:line="480" w:lineRule="auto"/>
        <w:jc w:val="both"/>
        <w:rPr>
          <w:sz w:val="32"/>
          <w:szCs w:val="32"/>
        </w:rPr>
      </w:pPr>
      <w:hyperlink r:id="rId6" w:history="1">
        <w:r w:rsidRPr="009E570B">
          <w:rPr>
            <w:rStyle w:val="Hyperlink"/>
            <w:sz w:val="32"/>
            <w:szCs w:val="32"/>
          </w:rPr>
          <w:t>https</w:t>
        </w:r>
        <w:r w:rsidRPr="009E570B">
          <w:rPr>
            <w:rStyle w:val="Hyperlink"/>
            <w:sz w:val="32"/>
            <w:szCs w:val="32"/>
            <w:lang w:val="el-GR"/>
          </w:rPr>
          <w:t>://</w:t>
        </w:r>
        <w:r w:rsidRPr="009E570B">
          <w:rPr>
            <w:rStyle w:val="Hyperlink"/>
            <w:sz w:val="32"/>
            <w:szCs w:val="32"/>
          </w:rPr>
          <w:t>www</w:t>
        </w:r>
        <w:r w:rsidRPr="009E570B">
          <w:rPr>
            <w:rStyle w:val="Hyperlink"/>
            <w:sz w:val="32"/>
            <w:szCs w:val="32"/>
            <w:lang w:val="el-GR"/>
          </w:rPr>
          <w:t>.</w:t>
        </w:r>
        <w:r w:rsidRPr="009E570B">
          <w:rPr>
            <w:rStyle w:val="Hyperlink"/>
            <w:sz w:val="32"/>
            <w:szCs w:val="32"/>
          </w:rPr>
          <w:t>youtube</w:t>
        </w:r>
        <w:r w:rsidRPr="009E570B">
          <w:rPr>
            <w:rStyle w:val="Hyperlink"/>
            <w:sz w:val="32"/>
            <w:szCs w:val="32"/>
            <w:lang w:val="el-GR"/>
          </w:rPr>
          <w:t>.</w:t>
        </w:r>
        <w:r w:rsidRPr="009E570B">
          <w:rPr>
            <w:rStyle w:val="Hyperlink"/>
            <w:sz w:val="32"/>
            <w:szCs w:val="32"/>
          </w:rPr>
          <w:t>com</w:t>
        </w:r>
        <w:r w:rsidRPr="009E570B">
          <w:rPr>
            <w:rStyle w:val="Hyperlink"/>
            <w:sz w:val="32"/>
            <w:szCs w:val="32"/>
            <w:lang w:val="el-GR"/>
          </w:rPr>
          <w:t>/</w:t>
        </w:r>
        <w:r w:rsidRPr="009E570B">
          <w:rPr>
            <w:rStyle w:val="Hyperlink"/>
            <w:sz w:val="32"/>
            <w:szCs w:val="32"/>
          </w:rPr>
          <w:t>watch</w:t>
        </w:r>
        <w:r w:rsidRPr="009E570B">
          <w:rPr>
            <w:rStyle w:val="Hyperlink"/>
            <w:sz w:val="32"/>
            <w:szCs w:val="32"/>
            <w:lang w:val="el-GR"/>
          </w:rPr>
          <w:t>?</w:t>
        </w:r>
        <w:r w:rsidRPr="009E570B">
          <w:rPr>
            <w:rStyle w:val="Hyperlink"/>
            <w:sz w:val="32"/>
            <w:szCs w:val="32"/>
          </w:rPr>
          <w:t>v</w:t>
        </w:r>
        <w:r w:rsidRPr="009E570B">
          <w:rPr>
            <w:rStyle w:val="Hyperlink"/>
            <w:sz w:val="32"/>
            <w:szCs w:val="32"/>
            <w:lang w:val="el-GR"/>
          </w:rPr>
          <w:t>=</w:t>
        </w:r>
        <w:r w:rsidRPr="009E570B">
          <w:rPr>
            <w:rStyle w:val="Hyperlink"/>
            <w:sz w:val="32"/>
            <w:szCs w:val="32"/>
          </w:rPr>
          <w:t>fa</w:t>
        </w:r>
        <w:r w:rsidRPr="009E570B">
          <w:rPr>
            <w:rStyle w:val="Hyperlink"/>
            <w:sz w:val="32"/>
            <w:szCs w:val="32"/>
            <w:lang w:val="el-GR"/>
          </w:rPr>
          <w:t>2</w:t>
        </w:r>
        <w:r w:rsidRPr="009E570B">
          <w:rPr>
            <w:rStyle w:val="Hyperlink"/>
            <w:sz w:val="32"/>
            <w:szCs w:val="32"/>
          </w:rPr>
          <w:t>lUQAVXVA</w:t>
        </w:r>
      </w:hyperlink>
    </w:p>
    <w:p w14:paraId="5156682C" w14:textId="77777777" w:rsidR="00BC7210" w:rsidRPr="00BC7210" w:rsidRDefault="00BC7210" w:rsidP="00BC7210">
      <w:pPr>
        <w:spacing w:line="480" w:lineRule="auto"/>
        <w:jc w:val="both"/>
        <w:rPr>
          <w:sz w:val="32"/>
          <w:szCs w:val="32"/>
          <w:lang w:val="el-GR"/>
        </w:rPr>
      </w:pPr>
    </w:p>
    <w:sectPr w:rsidR="00BC7210" w:rsidRPr="00BC7210" w:rsidSect="00E911E9">
      <w:pgSz w:w="12240" w:h="15840"/>
      <w:pgMar w:top="709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E6F"/>
    <w:multiLevelType w:val="hybridMultilevel"/>
    <w:tmpl w:val="B88EAC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A5"/>
    <w:rsid w:val="00151EE2"/>
    <w:rsid w:val="002E2F53"/>
    <w:rsid w:val="00557EE3"/>
    <w:rsid w:val="00645EA5"/>
    <w:rsid w:val="006A4C00"/>
    <w:rsid w:val="00AB64A5"/>
    <w:rsid w:val="00AE0BA4"/>
    <w:rsid w:val="00BC7210"/>
    <w:rsid w:val="00E911E9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FEB0"/>
  <w15:docId w15:val="{521104E3-4657-48C6-9EFA-E44AC3D5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2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2lUQAVX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2020-05-08T10:20:00Z</dcterms:created>
  <dcterms:modified xsi:type="dcterms:W3CDTF">2020-05-08T10:34:00Z</dcterms:modified>
</cp:coreProperties>
</file>