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FF" w:rsidRDefault="00D631FF" w:rsidP="00526888">
      <w:pPr>
        <w:tabs>
          <w:tab w:val="right" w:pos="9497"/>
        </w:tabs>
        <w:jc w:val="center"/>
        <w:rPr>
          <w:rFonts w:ascii="Verdana" w:hAnsi="Verdana"/>
          <w:lang w:val="en-US"/>
        </w:rPr>
      </w:pPr>
    </w:p>
    <w:p w:rsidR="001D0D03" w:rsidRPr="00526888" w:rsidRDefault="00902C38" w:rsidP="00526888">
      <w:pPr>
        <w:tabs>
          <w:tab w:val="right" w:pos="9497"/>
        </w:tabs>
        <w:jc w:val="center"/>
        <w:rPr>
          <w:rFonts w:ascii="Verdana" w:hAnsi="Verdana"/>
          <w:b/>
          <w:u w:val="single"/>
        </w:rPr>
      </w:pPr>
      <w:r w:rsidRPr="00902C38">
        <w:rPr>
          <w:rFonts w:ascii="Verdana" w:hAnsi="Verdana"/>
          <w:b/>
          <w:u w:val="single"/>
        </w:rPr>
        <w:t xml:space="preserve">ΔΙΑΓΩΝΙΣΜΑ </w:t>
      </w:r>
      <w:r w:rsidR="00526888">
        <w:rPr>
          <w:rFonts w:ascii="Verdana" w:hAnsi="Verdana"/>
          <w:b/>
          <w:u w:val="single"/>
        </w:rPr>
        <w:t>ΙΣΑ ΤΡΙΓΩΝΑ</w:t>
      </w:r>
    </w:p>
    <w:p w:rsidR="000C6E45" w:rsidRDefault="000C6E45" w:rsidP="00526888">
      <w:pPr>
        <w:pStyle w:val="ListParagraph"/>
        <w:numPr>
          <w:ilvl w:val="0"/>
          <w:numId w:val="4"/>
        </w:numPr>
        <w:tabs>
          <w:tab w:val="left" w:pos="426"/>
          <w:tab w:val="right" w:pos="9356"/>
        </w:tabs>
        <w:spacing w:after="0"/>
        <w:ind w:left="0" w:firstLine="0"/>
        <w:jc w:val="both"/>
        <w:rPr>
          <w:rFonts w:ascii="Verdana" w:hAnsi="Verdana"/>
          <w:sz w:val="24"/>
          <w:szCs w:val="24"/>
        </w:rPr>
      </w:pPr>
      <w:r w:rsidRPr="00902C38">
        <w:rPr>
          <w:rFonts w:ascii="Verdana" w:hAnsi="Verdana"/>
          <w:sz w:val="24"/>
          <w:szCs w:val="24"/>
        </w:rPr>
        <w:t xml:space="preserve">Να κυκλώσετε το Σ (σωστό) ή </w:t>
      </w:r>
      <w:r w:rsidR="00902C38">
        <w:rPr>
          <w:rFonts w:ascii="Verdana" w:hAnsi="Verdana"/>
          <w:sz w:val="24"/>
          <w:szCs w:val="24"/>
        </w:rPr>
        <w:t xml:space="preserve"> το </w:t>
      </w:r>
      <w:r w:rsidRPr="00902C38">
        <w:rPr>
          <w:rFonts w:ascii="Verdana" w:hAnsi="Verdana"/>
          <w:sz w:val="24"/>
          <w:szCs w:val="24"/>
        </w:rPr>
        <w:t>Λ (λάθος), ανάλογα με το τι ισχύει για καθ</w:t>
      </w:r>
      <w:r w:rsidR="00E44522" w:rsidRPr="00902C38">
        <w:rPr>
          <w:rFonts w:ascii="Verdana" w:hAnsi="Verdana"/>
          <w:sz w:val="24"/>
          <w:szCs w:val="24"/>
        </w:rPr>
        <w:t>εμία από τις πιο κάτω προτάσεις:</w:t>
      </w:r>
      <w:r w:rsidR="00F1238F">
        <w:rPr>
          <w:rFonts w:ascii="Verdana" w:hAnsi="Verdana"/>
          <w:sz w:val="24"/>
          <w:szCs w:val="24"/>
        </w:rPr>
        <w:tab/>
        <w:t>(β. 10)</w:t>
      </w:r>
    </w:p>
    <w:p w:rsidR="001D0D03" w:rsidRPr="001D0D03" w:rsidRDefault="001D0D03" w:rsidP="00526888">
      <w:pPr>
        <w:pStyle w:val="ListParagraph"/>
        <w:tabs>
          <w:tab w:val="left" w:pos="426"/>
          <w:tab w:val="right" w:pos="9356"/>
        </w:tabs>
        <w:spacing w:after="0"/>
        <w:ind w:left="0"/>
        <w:jc w:val="both"/>
        <w:rPr>
          <w:rFonts w:ascii="Verdana" w:hAnsi="Verdana"/>
          <w:sz w:val="12"/>
          <w:szCs w:val="12"/>
        </w:rPr>
      </w:pPr>
    </w:p>
    <w:p w:rsidR="000C6E45" w:rsidRDefault="000C6E45" w:rsidP="00526888">
      <w:pPr>
        <w:pStyle w:val="ListParagraph"/>
        <w:tabs>
          <w:tab w:val="left" w:pos="426"/>
          <w:tab w:val="right" w:pos="935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(α) Δύο ισοσκελή τρίγωνα με ίσες περιμέτρους είναι ίσα.</w:t>
      </w:r>
      <w:r>
        <w:rPr>
          <w:rFonts w:ascii="Verdana" w:hAnsi="Verdana"/>
          <w:sz w:val="24"/>
          <w:szCs w:val="24"/>
        </w:rPr>
        <w:tab/>
        <w:t>Σ / Λ</w:t>
      </w:r>
    </w:p>
    <w:p w:rsidR="000C6E45" w:rsidRDefault="000C6E45" w:rsidP="00526888">
      <w:pPr>
        <w:pStyle w:val="ListParagraph"/>
        <w:tabs>
          <w:tab w:val="left" w:pos="426"/>
          <w:tab w:val="right" w:pos="935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(β) Δύο ισόπλευρα τρίγωνα με ίσες περιμέτρους είναι ίσα.</w:t>
      </w:r>
      <w:r>
        <w:rPr>
          <w:rFonts w:ascii="Verdana" w:hAnsi="Verdana"/>
          <w:sz w:val="24"/>
          <w:szCs w:val="24"/>
        </w:rPr>
        <w:tab/>
        <w:t>Σ / Λ</w:t>
      </w:r>
    </w:p>
    <w:p w:rsidR="000C6E45" w:rsidRDefault="000C6E45" w:rsidP="00526888">
      <w:pPr>
        <w:pStyle w:val="ListParagraph"/>
        <w:tabs>
          <w:tab w:val="left" w:pos="426"/>
          <w:tab w:val="right" w:pos="935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(γ) Αν δύο τρίγωνα έχουν τις γωνίες τους ίσες μία προς μία είναι ίσα. </w:t>
      </w:r>
      <w:r>
        <w:rPr>
          <w:rFonts w:ascii="Verdana" w:hAnsi="Verdana"/>
          <w:sz w:val="24"/>
          <w:szCs w:val="24"/>
        </w:rPr>
        <w:tab/>
        <w:t>Σ / Λ</w:t>
      </w:r>
    </w:p>
    <w:p w:rsidR="000C6E45" w:rsidRDefault="000C6E45" w:rsidP="00526888">
      <w:pPr>
        <w:pStyle w:val="ListParagraph"/>
        <w:pBdr>
          <w:bottom w:val="single" w:sz="12" w:space="1" w:color="auto"/>
        </w:pBdr>
        <w:tabs>
          <w:tab w:val="left" w:pos="426"/>
          <w:tab w:val="right" w:pos="9356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(δ) Δύο τρίγωνα είναι ίσα αν έχουν δύο πλευρές και μια γωνία ίση.</w:t>
      </w:r>
      <w:r>
        <w:rPr>
          <w:rFonts w:ascii="Verdana" w:hAnsi="Verdana"/>
          <w:sz w:val="24"/>
          <w:szCs w:val="24"/>
        </w:rPr>
        <w:tab/>
        <w:t>Σ / Λ</w:t>
      </w:r>
    </w:p>
    <w:p w:rsidR="005C3791" w:rsidRDefault="005C3791" w:rsidP="00526888">
      <w:pPr>
        <w:pStyle w:val="ListParagraph"/>
        <w:pBdr>
          <w:bottom w:val="single" w:sz="12" w:space="1" w:color="auto"/>
        </w:pBdr>
        <w:tabs>
          <w:tab w:val="left" w:pos="426"/>
          <w:tab w:val="right" w:pos="9356"/>
        </w:tabs>
        <w:ind w:left="0"/>
        <w:jc w:val="both"/>
        <w:rPr>
          <w:rFonts w:ascii="Verdana" w:hAnsi="Verdana"/>
          <w:sz w:val="24"/>
          <w:szCs w:val="24"/>
        </w:rPr>
      </w:pPr>
    </w:p>
    <w:p w:rsidR="005C3791" w:rsidRPr="005C3791" w:rsidRDefault="005C3791" w:rsidP="00526888">
      <w:pPr>
        <w:pStyle w:val="ListParagraph"/>
        <w:tabs>
          <w:tab w:val="left" w:pos="426"/>
        </w:tabs>
        <w:ind w:left="0"/>
        <w:jc w:val="both"/>
        <w:rPr>
          <w:rFonts w:ascii="Verdana" w:hAnsi="Verdana"/>
          <w:sz w:val="12"/>
          <w:szCs w:val="12"/>
        </w:rPr>
      </w:pPr>
    </w:p>
    <w:p w:rsidR="00BD15EF" w:rsidRPr="000C6E45" w:rsidRDefault="00BD15EF" w:rsidP="00526888">
      <w:pPr>
        <w:pStyle w:val="ListParagraph"/>
        <w:numPr>
          <w:ilvl w:val="0"/>
          <w:numId w:val="4"/>
        </w:numPr>
        <w:tabs>
          <w:tab w:val="left" w:pos="426"/>
          <w:tab w:val="right" w:pos="9356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Προκειμένου ένας τοπογράφος </w:t>
      </w:r>
      <w:r w:rsidR="00992123">
        <w:rPr>
          <w:rFonts w:ascii="Verdana" w:hAnsi="Verdana"/>
          <w:sz w:val="24"/>
          <w:szCs w:val="24"/>
        </w:rPr>
        <w:t xml:space="preserve">μηχανικός </w:t>
      </w:r>
      <w:r>
        <w:rPr>
          <w:rFonts w:ascii="Verdana" w:hAnsi="Verdana"/>
          <w:sz w:val="24"/>
          <w:szCs w:val="24"/>
        </w:rPr>
        <w:t>να μετρήσει το πλάτος μιας λίμνης, τοποθέτησε δύο δείκτες Α και Β στις όχθες της λίμνης και ένα τρίτο δείκτη Γ στη ξηρά, ώστε να μπορεί να μετρήσει τις αποστάσεις ΓΑ και ΓΒ. Κατόπιν, στην προέκταση των ημιευθειών ΑΓ και ΒΓ</w:t>
      </w:r>
      <w:r w:rsidR="00992123">
        <w:rPr>
          <w:rFonts w:ascii="Verdana" w:hAnsi="Verdana"/>
          <w:sz w:val="24"/>
          <w:szCs w:val="24"/>
        </w:rPr>
        <w:t xml:space="preserve"> πήρε τα ευθύγραμμα τμήματα </w:t>
      </w:r>
      <w:r>
        <w:rPr>
          <w:rFonts w:ascii="Verdana" w:hAnsi="Verdana"/>
          <w:sz w:val="24"/>
          <w:szCs w:val="24"/>
        </w:rPr>
        <w:t>ΓΔ = ΓΑ και ΓΕ = ΓΒ. Ο τοπογράφος μέτρησε την απόσταση των Δ</w:t>
      </w:r>
      <w:r w:rsidR="00992123">
        <w:rPr>
          <w:rFonts w:ascii="Verdana" w:hAnsi="Verdana"/>
          <w:sz w:val="24"/>
          <w:szCs w:val="24"/>
        </w:rPr>
        <w:t xml:space="preserve"> και </w:t>
      </w:r>
      <w:r>
        <w:rPr>
          <w:rFonts w:ascii="Verdana" w:hAnsi="Verdana"/>
          <w:sz w:val="24"/>
          <w:szCs w:val="24"/>
        </w:rPr>
        <w:t xml:space="preserve">Ε και ισχυρίστηκε ότι </w:t>
      </w:r>
      <w:r w:rsidR="00992123">
        <w:rPr>
          <w:rFonts w:ascii="Verdana" w:hAnsi="Verdana"/>
          <w:sz w:val="24"/>
          <w:szCs w:val="24"/>
        </w:rPr>
        <w:t>ε</w:t>
      </w:r>
      <w:r>
        <w:rPr>
          <w:rFonts w:ascii="Verdana" w:hAnsi="Verdana"/>
          <w:sz w:val="24"/>
          <w:szCs w:val="24"/>
        </w:rPr>
        <w:t xml:space="preserve">ίναι </w:t>
      </w:r>
      <w:r w:rsidR="00992123">
        <w:rPr>
          <w:rFonts w:ascii="Verdana" w:hAnsi="Verdana"/>
          <w:sz w:val="24"/>
          <w:szCs w:val="24"/>
        </w:rPr>
        <w:t>ίση με</w:t>
      </w:r>
      <w:r>
        <w:rPr>
          <w:rFonts w:ascii="Verdana" w:hAnsi="Verdana"/>
          <w:sz w:val="24"/>
          <w:szCs w:val="24"/>
        </w:rPr>
        <w:t xml:space="preserve"> το πλάτος της λίμνης. Να δικαιολογήσετε γιατί ο ισχυρισμός του τοπογράφου είναι σωστός.</w:t>
      </w:r>
      <w:r w:rsidR="005109F4">
        <w:rPr>
          <w:rFonts w:ascii="Verdana" w:hAnsi="Verdana"/>
          <w:sz w:val="24"/>
          <w:szCs w:val="24"/>
        </w:rPr>
        <w:tab/>
        <w:t>(β. 15</w:t>
      </w:r>
      <w:r w:rsidR="00F1238F">
        <w:rPr>
          <w:rFonts w:ascii="Verdana" w:hAnsi="Verdana"/>
          <w:sz w:val="24"/>
          <w:szCs w:val="24"/>
        </w:rPr>
        <w:t>)</w:t>
      </w:r>
    </w:p>
    <w:p w:rsidR="003D40F2" w:rsidRDefault="003D7F5A" w:rsidP="00526888">
      <w:pPr>
        <w:pStyle w:val="ListParagraph"/>
        <w:tabs>
          <w:tab w:val="left" w:pos="426"/>
          <w:tab w:val="right" w:pos="9356"/>
        </w:tabs>
        <w:ind w:left="0"/>
        <w:jc w:val="both"/>
        <w:rPr>
          <w:rFonts w:ascii="Verdana" w:hAnsi="Verdana"/>
          <w:sz w:val="24"/>
          <w:szCs w:val="24"/>
          <w:lang w:val="en-US"/>
        </w:rPr>
      </w:pPr>
      <w:r w:rsidRPr="003D7F5A">
        <w:rPr>
          <w:rFonts w:ascii="Verdana" w:hAnsi="Verdana"/>
          <w:noProof/>
          <w:sz w:val="24"/>
          <w:szCs w:val="24"/>
          <w:lang w:eastAsia="el-GR"/>
        </w:rPr>
        <w:drawing>
          <wp:inline distT="0" distB="0" distL="0" distR="0">
            <wp:extent cx="3370881" cy="1933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367" cy="193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4C" w:rsidRDefault="001C534C" w:rsidP="00526888">
      <w:pPr>
        <w:pStyle w:val="ListParagraph"/>
        <w:numPr>
          <w:ilvl w:val="0"/>
          <w:numId w:val="4"/>
        </w:numPr>
        <w:tabs>
          <w:tab w:val="left" w:pos="426"/>
          <w:tab w:val="right" w:pos="9356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Να δείξετε ότι σε ισοσκελές τρίγωνο ΑΒΓ (ΑΒ = ΑΓ), τα ύψη που αντιστοιχούν στις ίσες πλευρές είναι ίσα.</w:t>
      </w:r>
      <w:r w:rsidR="005109F4">
        <w:rPr>
          <w:rFonts w:ascii="Verdana" w:hAnsi="Verdana"/>
          <w:sz w:val="24"/>
          <w:szCs w:val="24"/>
        </w:rPr>
        <w:tab/>
        <w:t>(β. 20)</w:t>
      </w:r>
    </w:p>
    <w:p w:rsidR="00D91EF9" w:rsidRDefault="00D91EF9" w:rsidP="00526888">
      <w:pPr>
        <w:pStyle w:val="ListParagraph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902C38" w:rsidRDefault="00316AFD" w:rsidP="00526888">
      <w:pPr>
        <w:pStyle w:val="ListParagraph"/>
        <w:numPr>
          <w:ilvl w:val="0"/>
          <w:numId w:val="4"/>
        </w:numPr>
        <w:tabs>
          <w:tab w:val="left" w:pos="426"/>
          <w:tab w:val="right" w:pos="9356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316AFD">
        <w:rPr>
          <w:rFonts w:ascii="Verdana" w:hAnsi="Verdana" w:cs="Arial"/>
          <w:noProof/>
          <w:sz w:val="24"/>
          <w:szCs w:val="24"/>
        </w:rPr>
        <w:t>Σ</w:t>
      </w:r>
      <w:r>
        <w:rPr>
          <w:rFonts w:ascii="Verdana" w:hAnsi="Verdana" w:cs="Arial"/>
          <w:noProof/>
          <w:sz w:val="24"/>
          <w:szCs w:val="24"/>
        </w:rPr>
        <w:t>ε τραπέζιο ΑΒΓΔ (ΑΒ // ΓΔ, ΑΒ &lt; ΓΔ) προεκτείνουμε τη βάση ΔΓ κατά τμήμα ΓΕ = ΑΒ. Αν Ζ είναι το μέσο της ΒΓ, να δείξετε ότι ΑΖ = ΖΕ.</w:t>
      </w:r>
      <w:r>
        <w:rPr>
          <w:rFonts w:ascii="Verdana" w:hAnsi="Verdana"/>
          <w:sz w:val="24"/>
          <w:szCs w:val="24"/>
        </w:rPr>
        <w:t xml:space="preserve"> </w:t>
      </w:r>
      <w:r w:rsidR="005109F4">
        <w:rPr>
          <w:rFonts w:ascii="Verdana" w:hAnsi="Verdana"/>
          <w:sz w:val="24"/>
          <w:szCs w:val="24"/>
        </w:rPr>
        <w:tab/>
        <w:t>(β. 20)</w:t>
      </w:r>
    </w:p>
    <w:p w:rsidR="005C3791" w:rsidRDefault="00526888" w:rsidP="00526888">
      <w:pPr>
        <w:pStyle w:val="ListParagraph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  <w:r w:rsidRPr="00321DBF"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57785</wp:posOffset>
            </wp:positionV>
            <wp:extent cx="1771650" cy="2602865"/>
            <wp:effectExtent l="0" t="0" r="0" b="6985"/>
            <wp:wrapTight wrapText="bothSides">
              <wp:wrapPolygon edited="0">
                <wp:start x="0" y="0"/>
                <wp:lineTo x="0" y="21500"/>
                <wp:lineTo x="21368" y="21500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C38" w:rsidRDefault="00526888" w:rsidP="00526888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Στο διπλανό σχήμα δίνονται </w:t>
      </w:r>
      <w:r w:rsidR="00321DBF">
        <w:rPr>
          <w:rFonts w:ascii="Verdana" w:hAnsi="Verdana"/>
          <w:sz w:val="24"/>
          <w:szCs w:val="24"/>
        </w:rPr>
        <w:t>Α</w:t>
      </w:r>
      <w:r w:rsidR="005C3791">
        <w:rPr>
          <w:rFonts w:ascii="Verdana" w:hAnsi="Verdana"/>
          <w:sz w:val="24"/>
          <w:szCs w:val="24"/>
        </w:rPr>
        <w:t>Δ = ΔΓ</w:t>
      </w:r>
      <w:r w:rsidR="00992123">
        <w:rPr>
          <w:rFonts w:ascii="Verdana" w:hAnsi="Verdana"/>
          <w:sz w:val="24"/>
          <w:szCs w:val="24"/>
        </w:rPr>
        <w:t>,</w:t>
      </w:r>
      <w:r w:rsidR="005C3791">
        <w:rPr>
          <w:rFonts w:ascii="Verdana" w:hAnsi="Verdana"/>
          <w:sz w:val="24"/>
          <w:szCs w:val="24"/>
        </w:rPr>
        <w:t xml:space="preserve"> η </w:t>
      </w:r>
      <w:r w:rsidR="00321DBF">
        <w:rPr>
          <w:rFonts w:ascii="Verdana" w:hAnsi="Verdana"/>
          <w:sz w:val="24"/>
          <w:szCs w:val="24"/>
        </w:rPr>
        <w:t>Δ</w:t>
      </w:r>
      <w:r w:rsidR="005C3791">
        <w:rPr>
          <w:rFonts w:ascii="Verdana" w:hAnsi="Verdana"/>
          <w:sz w:val="24"/>
          <w:szCs w:val="24"/>
        </w:rPr>
        <w:t>Ε</w:t>
      </w:r>
      <w:r w:rsidR="00321DBF">
        <w:rPr>
          <w:rFonts w:ascii="Verdana" w:hAnsi="Verdana"/>
          <w:sz w:val="24"/>
          <w:szCs w:val="24"/>
        </w:rPr>
        <w:t xml:space="preserve"> </w:t>
      </w:r>
      <w:r w:rsidR="005C3791">
        <w:rPr>
          <w:rFonts w:ascii="Verdana" w:hAnsi="Verdana"/>
          <w:sz w:val="24"/>
          <w:szCs w:val="24"/>
        </w:rPr>
        <w:t xml:space="preserve">είναι η </w:t>
      </w:r>
      <w:r w:rsidR="00321DBF">
        <w:rPr>
          <w:rFonts w:ascii="Verdana" w:hAnsi="Verdana"/>
          <w:sz w:val="24"/>
          <w:szCs w:val="24"/>
        </w:rPr>
        <w:t xml:space="preserve">διχοτόμος της γωνίας </w:t>
      </w:r>
      <w:r w:rsidR="00321DBF" w:rsidRPr="00321DBF">
        <w:rPr>
          <w:rFonts w:ascii="Verdana" w:hAnsi="Verdana"/>
          <w:position w:val="-4"/>
          <w:sz w:val="24"/>
          <w:szCs w:val="24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7" o:title=""/>
          </v:shape>
          <o:OLEObject Type="Embed" ProgID="Equation.3" ShapeID="_x0000_i1025" DrawAspect="Content" ObjectID="_1438587407" r:id="rId8"/>
        </w:object>
      </w:r>
      <w:r w:rsidR="005109F4">
        <w:rPr>
          <w:rFonts w:ascii="Verdana" w:hAnsi="Verdana"/>
          <w:sz w:val="24"/>
          <w:szCs w:val="24"/>
        </w:rPr>
        <w:t xml:space="preserve">, </w:t>
      </w:r>
      <w:r w:rsidR="00321DBF">
        <w:rPr>
          <w:rFonts w:ascii="Verdana" w:hAnsi="Verdana"/>
          <w:sz w:val="24"/>
          <w:szCs w:val="24"/>
        </w:rPr>
        <w:t xml:space="preserve">ΕΗ </w:t>
      </w:r>
      <w:r w:rsidR="00321DBF" w:rsidRPr="00321DBF">
        <w:rPr>
          <w:rFonts w:ascii="Verdana" w:hAnsi="Verdana"/>
          <w:position w:val="-4"/>
          <w:sz w:val="24"/>
          <w:szCs w:val="24"/>
        </w:rPr>
        <w:object w:dxaOrig="260" w:dyaOrig="260">
          <v:shape id="_x0000_i1026" type="#_x0000_t75" style="width:12.75pt;height:12.75pt" o:ole="">
            <v:imagedata r:id="rId9" o:title=""/>
          </v:shape>
          <o:OLEObject Type="Embed" ProgID="Equation.3" ShapeID="_x0000_i1026" DrawAspect="Content" ObjectID="_1438587408" r:id="rId10"/>
        </w:object>
      </w:r>
      <w:r w:rsidR="00321DBF">
        <w:rPr>
          <w:rFonts w:ascii="Verdana" w:hAnsi="Verdana"/>
          <w:sz w:val="24"/>
          <w:szCs w:val="24"/>
        </w:rPr>
        <w:t xml:space="preserve"> ΒΓ</w:t>
      </w:r>
      <w:r w:rsidR="00992123">
        <w:rPr>
          <w:rFonts w:ascii="Verdana" w:hAnsi="Verdana"/>
          <w:sz w:val="24"/>
          <w:szCs w:val="24"/>
        </w:rPr>
        <w:t xml:space="preserve"> και</w:t>
      </w:r>
      <w:r w:rsidR="00321DBF">
        <w:rPr>
          <w:rFonts w:ascii="Verdana" w:hAnsi="Verdana"/>
          <w:sz w:val="24"/>
          <w:szCs w:val="24"/>
        </w:rPr>
        <w:t xml:space="preserve"> ΕΖ </w:t>
      </w:r>
      <w:r w:rsidR="00321DBF" w:rsidRPr="00321DBF">
        <w:rPr>
          <w:rFonts w:ascii="Verdana" w:hAnsi="Verdana"/>
          <w:position w:val="-4"/>
          <w:sz w:val="24"/>
          <w:szCs w:val="24"/>
        </w:rPr>
        <w:object w:dxaOrig="260" w:dyaOrig="260">
          <v:shape id="_x0000_i1027" type="#_x0000_t75" style="width:12.75pt;height:12.75pt" o:ole="">
            <v:imagedata r:id="rId11" o:title=""/>
          </v:shape>
          <o:OLEObject Type="Embed" ProgID="Equation.3" ShapeID="_x0000_i1027" DrawAspect="Content" ObjectID="_1438587409" r:id="rId12"/>
        </w:object>
      </w:r>
      <w:r w:rsidR="00321DBF">
        <w:rPr>
          <w:rFonts w:ascii="Verdana" w:hAnsi="Verdana"/>
          <w:sz w:val="24"/>
          <w:szCs w:val="24"/>
        </w:rPr>
        <w:t xml:space="preserve"> ΑΒ. Να δείξετε ότι:</w:t>
      </w:r>
    </w:p>
    <w:p w:rsidR="001C534C" w:rsidRDefault="00321DBF" w:rsidP="00526888">
      <w:pPr>
        <w:pStyle w:val="ListParagraph"/>
        <w:tabs>
          <w:tab w:val="left" w:pos="426"/>
          <w:tab w:val="right" w:pos="5954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(α) τα τρίγωνα ΑΒΔ και ΒΓΔ είναι ίσα και</w:t>
      </w:r>
      <w:r w:rsidR="005109F4">
        <w:rPr>
          <w:rFonts w:ascii="Verdana" w:hAnsi="Verdana"/>
          <w:sz w:val="24"/>
          <w:szCs w:val="24"/>
        </w:rPr>
        <w:t xml:space="preserve"> </w:t>
      </w:r>
      <w:r w:rsidR="005109F4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="005109F4">
        <w:rPr>
          <w:rFonts w:ascii="Verdana" w:hAnsi="Verdana"/>
          <w:sz w:val="24"/>
          <w:szCs w:val="24"/>
        </w:rPr>
        <w:t>(β. 20)</w:t>
      </w:r>
    </w:p>
    <w:p w:rsidR="00321DBF" w:rsidRPr="0014693B" w:rsidRDefault="00321DBF" w:rsidP="00526888">
      <w:pPr>
        <w:pStyle w:val="ListParagraph"/>
        <w:tabs>
          <w:tab w:val="left" w:pos="426"/>
          <w:tab w:val="right" w:pos="5954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(β) ΕΗ = ΕΖ.</w:t>
      </w:r>
      <w:r w:rsidR="005109F4">
        <w:rPr>
          <w:rFonts w:ascii="Verdana" w:hAnsi="Verdana"/>
          <w:sz w:val="24"/>
          <w:szCs w:val="24"/>
        </w:rPr>
        <w:tab/>
      </w:r>
      <w:r w:rsidR="00526888">
        <w:rPr>
          <w:rFonts w:ascii="Verdana" w:hAnsi="Verdana"/>
          <w:sz w:val="24"/>
          <w:szCs w:val="24"/>
        </w:rPr>
        <w:t xml:space="preserve">          </w:t>
      </w:r>
      <w:r w:rsidR="005109F4">
        <w:rPr>
          <w:rFonts w:ascii="Verdana" w:hAnsi="Verdana"/>
          <w:sz w:val="24"/>
          <w:szCs w:val="24"/>
        </w:rPr>
        <w:t>(β. 15)</w:t>
      </w:r>
    </w:p>
    <w:p w:rsidR="001C534C" w:rsidRDefault="001C534C" w:rsidP="00526888">
      <w:pPr>
        <w:pStyle w:val="ListParagraph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902C38" w:rsidRDefault="00902C38" w:rsidP="00526888">
      <w:pPr>
        <w:pStyle w:val="ListParagraph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p w:rsidR="00902C38" w:rsidRDefault="00902C38" w:rsidP="00526888">
      <w:pPr>
        <w:pStyle w:val="ListParagraph"/>
        <w:tabs>
          <w:tab w:val="left" w:pos="426"/>
        </w:tabs>
        <w:ind w:left="0"/>
        <w:jc w:val="both"/>
        <w:rPr>
          <w:rFonts w:ascii="Verdana" w:hAnsi="Verdana"/>
          <w:sz w:val="24"/>
          <w:szCs w:val="24"/>
        </w:rPr>
      </w:pPr>
    </w:p>
    <w:sectPr w:rsidR="00902C38" w:rsidSect="005C3791"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C2D"/>
    <w:multiLevelType w:val="hybridMultilevel"/>
    <w:tmpl w:val="28A494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26F"/>
    <w:multiLevelType w:val="hybridMultilevel"/>
    <w:tmpl w:val="AD0877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2ACA"/>
    <w:multiLevelType w:val="hybridMultilevel"/>
    <w:tmpl w:val="31109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4D1F"/>
    <w:multiLevelType w:val="hybridMultilevel"/>
    <w:tmpl w:val="1B8408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E45"/>
    <w:rsid w:val="00020A1C"/>
    <w:rsid w:val="000C6E45"/>
    <w:rsid w:val="0014693B"/>
    <w:rsid w:val="001C534C"/>
    <w:rsid w:val="001D0D03"/>
    <w:rsid w:val="001F1BFC"/>
    <w:rsid w:val="00316AFD"/>
    <w:rsid w:val="00321DBF"/>
    <w:rsid w:val="00334382"/>
    <w:rsid w:val="00397A76"/>
    <w:rsid w:val="003B34D6"/>
    <w:rsid w:val="003D14DD"/>
    <w:rsid w:val="003D40F2"/>
    <w:rsid w:val="003D7F5A"/>
    <w:rsid w:val="00502A00"/>
    <w:rsid w:val="005109F4"/>
    <w:rsid w:val="00526888"/>
    <w:rsid w:val="005C3791"/>
    <w:rsid w:val="00630857"/>
    <w:rsid w:val="0066593E"/>
    <w:rsid w:val="007734AD"/>
    <w:rsid w:val="007C0B51"/>
    <w:rsid w:val="008F6F3D"/>
    <w:rsid w:val="00902C38"/>
    <w:rsid w:val="00992123"/>
    <w:rsid w:val="00A46DD0"/>
    <w:rsid w:val="00A51D45"/>
    <w:rsid w:val="00A95BE4"/>
    <w:rsid w:val="00AD6717"/>
    <w:rsid w:val="00BD15EF"/>
    <w:rsid w:val="00C32EF4"/>
    <w:rsid w:val="00C91468"/>
    <w:rsid w:val="00D336B0"/>
    <w:rsid w:val="00D631FF"/>
    <w:rsid w:val="00D91EF9"/>
    <w:rsid w:val="00DE46ED"/>
    <w:rsid w:val="00E44522"/>
    <w:rsid w:val="00F1238F"/>
    <w:rsid w:val="00F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53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53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2013-04-22T05:57:00Z</cp:lastPrinted>
  <dcterms:created xsi:type="dcterms:W3CDTF">2013-04-27T09:05:00Z</dcterms:created>
  <dcterms:modified xsi:type="dcterms:W3CDTF">2013-08-21T07:50:00Z</dcterms:modified>
</cp:coreProperties>
</file>