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9" w:rsidRPr="00322FC9" w:rsidRDefault="00322FC9" w:rsidP="0006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lang w:val="el-GR"/>
        </w:rPr>
      </w:pPr>
      <w:r>
        <w:rPr>
          <w:b/>
          <w:lang w:val="el-GR"/>
        </w:rPr>
        <w:t>ΤΑΞΗ:Γ΄</w:t>
      </w:r>
      <w:bookmarkStart w:id="0" w:name="_GoBack"/>
      <w:bookmarkEnd w:id="0"/>
    </w:p>
    <w:p w:rsidR="000634C7" w:rsidRPr="0031094A" w:rsidRDefault="000634C7" w:rsidP="0006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u w:val="single"/>
          <w:lang w:val="el-GR" w:eastAsia="en-GB"/>
        </w:rPr>
      </w:pPr>
      <w:r>
        <w:rPr>
          <w:b/>
          <w:u w:val="single"/>
          <w:lang w:val="el-GR"/>
        </w:rPr>
        <w:t>ΔΙΑΓΩΝΙΣΜΑ</w:t>
      </w:r>
      <w:r w:rsidRPr="00587ACD">
        <w:rPr>
          <w:b/>
          <w:u w:val="single"/>
          <w:lang w:val="el-GR"/>
        </w:rPr>
        <w:t>-</w:t>
      </w:r>
      <w:r>
        <w:rPr>
          <w:b/>
          <w:u w:val="single"/>
          <w:lang w:val="el-GR"/>
        </w:rPr>
        <w:t>ΙΣΟΤΗΤΑ ΤΡΙΓΩΝΩΝ</w:t>
      </w:r>
    </w:p>
    <w:p w:rsidR="000634C7" w:rsidRDefault="000634C7" w:rsidP="00FB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lang w:val="el-GR" w:eastAsia="en-GB"/>
        </w:rPr>
      </w:pPr>
    </w:p>
    <w:p w:rsidR="000634C7" w:rsidRPr="000E3F97" w:rsidRDefault="000634C7" w:rsidP="000634C7">
      <w:pPr>
        <w:rPr>
          <w:lang w:val="el-GR"/>
        </w:rPr>
      </w:pPr>
    </w:p>
    <w:p w:rsidR="000634C7" w:rsidRPr="00F7205D" w:rsidRDefault="000634C7" w:rsidP="000634C7">
      <w:pPr>
        <w:numPr>
          <w:ilvl w:val="0"/>
          <w:numId w:val="1"/>
        </w:numPr>
        <w:jc w:val="both"/>
        <w:rPr>
          <w:lang w:val="el-GR"/>
        </w:rPr>
      </w:pPr>
      <w:r w:rsidRPr="00F7205D">
        <w:rPr>
          <w:bCs/>
          <w:lang w:val="el-GR"/>
        </w:rPr>
        <w:t>Από τα στοιχεία που δίνονται, να εξετάσετε αν είναι ίσα τα πιο κάτω ζεύγη τριγώνων. Σε κάθε περίπτωση να δ</w:t>
      </w:r>
      <w:r>
        <w:rPr>
          <w:bCs/>
          <w:lang w:val="el-GR"/>
        </w:rPr>
        <w:t xml:space="preserve">ικαιολογήσετε την απάντηση σας </w:t>
      </w:r>
      <w:r w:rsidRPr="00F7205D">
        <w:rPr>
          <w:bCs/>
          <w:lang w:val="el-GR"/>
        </w:rPr>
        <w:t>(Δηλα</w:t>
      </w:r>
      <w:r>
        <w:rPr>
          <w:bCs/>
          <w:lang w:val="el-GR"/>
        </w:rPr>
        <w:t>δή αν είναι ίσα να γράψετε</w:t>
      </w:r>
      <w:r w:rsidRPr="001331F4">
        <w:rPr>
          <w:bCs/>
          <w:lang w:val="el-GR"/>
        </w:rPr>
        <w:t xml:space="preserve"> </w:t>
      </w:r>
      <w:r w:rsidRPr="00F7205D">
        <w:rPr>
          <w:bCs/>
          <w:lang w:val="el-GR"/>
        </w:rPr>
        <w:t>το κριτήριο, αν δεν είναι ίσα να το δικαιολογήσετε)</w:t>
      </w:r>
      <w:r>
        <w:rPr>
          <w:bCs/>
          <w:lang w:val="el-GR"/>
        </w:rPr>
        <w:t>.</w:t>
      </w:r>
      <w:r w:rsidRPr="00F7205D">
        <w:rPr>
          <w:bCs/>
          <w:lang w:val="el-GR"/>
        </w:rPr>
        <w:t xml:space="preserve">                                                                  </w:t>
      </w:r>
      <w:r>
        <w:rPr>
          <w:bCs/>
          <w:lang w:val="el-GR"/>
        </w:rPr>
        <w:t xml:space="preserve">                         </w:t>
      </w:r>
    </w:p>
    <w:p w:rsidR="000634C7" w:rsidRPr="00F7205D" w:rsidRDefault="000634C7" w:rsidP="000634C7">
      <w:pPr>
        <w:jc w:val="both"/>
        <w:rPr>
          <w:lang w:val="el-GR"/>
        </w:rPr>
      </w:pPr>
    </w:p>
    <w:tbl>
      <w:tblPr>
        <w:tblW w:w="841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4"/>
        <w:gridCol w:w="4404"/>
      </w:tblGrid>
      <w:tr w:rsidR="000634C7" w:rsidRPr="00F7205D" w:rsidTr="001F72CE">
        <w:tc>
          <w:tcPr>
            <w:tcW w:w="4014" w:type="dxa"/>
          </w:tcPr>
          <w:p w:rsidR="000634C7" w:rsidRDefault="000634C7" w:rsidP="001F72CE">
            <w:pPr>
              <w:rPr>
                <w:bCs/>
                <w:lang w:val="el-GR"/>
              </w:rPr>
            </w:pPr>
            <w:r w:rsidRPr="00F7205D">
              <w:rPr>
                <w:bCs/>
                <w:lang w:val="el-GR"/>
              </w:rPr>
              <w:t>α)</w:t>
            </w:r>
          </w:p>
          <w:p w:rsidR="000634C7" w:rsidRPr="00F7205D" w:rsidRDefault="000634C7" w:rsidP="001F72CE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    </w:t>
            </w:r>
            <w:r w:rsidR="00EE6314">
              <w:rPr>
                <w:bCs/>
                <w:noProof/>
                <w:lang w:val="el-GR" w:eastAsia="el-GR"/>
              </w:rPr>
              <w:drawing>
                <wp:inline distT="0" distB="0" distL="0" distR="0">
                  <wp:extent cx="1743075" cy="12001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4C7" w:rsidRPr="00F7205D" w:rsidRDefault="000634C7" w:rsidP="001F72CE"/>
          <w:p w:rsidR="000634C7" w:rsidRPr="00F7205D" w:rsidRDefault="000634C7" w:rsidP="001F72CE">
            <w:r>
              <w:t xml:space="preserve">       </w:t>
            </w:r>
            <w:r w:rsidRPr="00F7205D">
              <w:t xml:space="preserve"> </w:t>
            </w:r>
            <w:r w:rsidR="00EE6314">
              <w:rPr>
                <w:lang w:val="el-GR"/>
              </w:rPr>
              <w:t xml:space="preserve">    </w:t>
            </w:r>
            <w:r w:rsidRPr="00F7205D">
              <w:t>……………………</w:t>
            </w:r>
          </w:p>
        </w:tc>
        <w:tc>
          <w:tcPr>
            <w:tcW w:w="4404" w:type="dxa"/>
          </w:tcPr>
          <w:p w:rsidR="000634C7" w:rsidRPr="00F7205D" w:rsidRDefault="000634C7" w:rsidP="001F72CE">
            <w:pPr>
              <w:rPr>
                <w:bCs/>
                <w:lang w:val="el-GR"/>
              </w:rPr>
            </w:pPr>
            <w:r w:rsidRPr="00F7205D">
              <w:rPr>
                <w:bCs/>
                <w:lang w:val="el-GR"/>
              </w:rPr>
              <w:t>β)</w:t>
            </w:r>
          </w:p>
          <w:p w:rsidR="000634C7" w:rsidRPr="00F7205D" w:rsidRDefault="000634C7" w:rsidP="001F72CE">
            <w:r w:rsidRPr="00F7205D">
              <w:t xml:space="preserve">  </w:t>
            </w:r>
            <w:r w:rsidRPr="00F7205D">
              <w:rPr>
                <w:lang w:val="el-GR"/>
              </w:rPr>
              <w:t xml:space="preserve">      </w:t>
            </w:r>
            <w:r w:rsidRPr="00F7205D">
              <w:t xml:space="preserve">   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981200" cy="1257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4C7" w:rsidRPr="00F7205D" w:rsidRDefault="000634C7" w:rsidP="001F72CE">
            <w:r w:rsidRPr="00F7205D">
              <w:t xml:space="preserve">               ……………………</w:t>
            </w:r>
          </w:p>
          <w:p w:rsidR="000634C7" w:rsidRPr="00F7205D" w:rsidRDefault="000634C7" w:rsidP="001F72CE"/>
        </w:tc>
      </w:tr>
      <w:tr w:rsidR="000634C7" w:rsidRPr="00F7205D" w:rsidTr="001F72CE">
        <w:tc>
          <w:tcPr>
            <w:tcW w:w="4014" w:type="dxa"/>
          </w:tcPr>
          <w:p w:rsidR="000634C7" w:rsidRPr="00F7205D" w:rsidRDefault="000634C7" w:rsidP="001F72CE">
            <w:pPr>
              <w:rPr>
                <w:bCs/>
                <w:lang w:val="el-GR"/>
              </w:rPr>
            </w:pPr>
            <w:r w:rsidRPr="00F7205D">
              <w:rPr>
                <w:bCs/>
                <w:lang w:val="el-GR"/>
              </w:rPr>
              <w:t>γ)</w:t>
            </w:r>
          </w:p>
          <w:p w:rsidR="000634C7" w:rsidRPr="00F7205D" w:rsidRDefault="000634C7" w:rsidP="001F72CE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981200" cy="1600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4C7" w:rsidRPr="00F7205D" w:rsidRDefault="000634C7" w:rsidP="001F72CE">
            <w:r>
              <w:t xml:space="preserve">              </w:t>
            </w:r>
            <w:r w:rsidRPr="00F7205D">
              <w:t>……………………</w:t>
            </w:r>
          </w:p>
        </w:tc>
        <w:tc>
          <w:tcPr>
            <w:tcW w:w="4404" w:type="dxa"/>
          </w:tcPr>
          <w:p w:rsidR="000634C7" w:rsidRPr="00F7205D" w:rsidRDefault="000634C7" w:rsidP="001F72CE">
            <w:pPr>
              <w:rPr>
                <w:bCs/>
              </w:rPr>
            </w:pPr>
            <w:r w:rsidRPr="00F7205D">
              <w:rPr>
                <w:bCs/>
                <w:lang w:val="el-GR"/>
              </w:rPr>
              <w:t>δ)</w:t>
            </w:r>
          </w:p>
          <w:p w:rsidR="000634C7" w:rsidRPr="00F7205D" w:rsidRDefault="000634C7" w:rsidP="001F72CE">
            <w:r w:rsidRPr="00F7205D">
              <w:t xml:space="preserve">      </w:t>
            </w:r>
            <w:r w:rsidR="00DF0C36">
              <w:rPr>
                <w:b/>
                <w:noProof/>
                <w:lang w:val="el-GR" w:eastAsia="el-GR"/>
              </w:rPr>
              <w:drawing>
                <wp:inline distT="0" distB="0" distL="0" distR="0">
                  <wp:extent cx="1590675" cy="151447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4C7" w:rsidRPr="00F7205D" w:rsidRDefault="000634C7" w:rsidP="001F72CE">
            <w:r w:rsidRPr="00F7205D">
              <w:rPr>
                <w:lang w:val="el-GR"/>
              </w:rPr>
              <w:t xml:space="preserve">  </w:t>
            </w:r>
            <w:r w:rsidRPr="00F7205D">
              <w:t xml:space="preserve">       </w:t>
            </w:r>
            <w:r w:rsidRPr="00F7205D">
              <w:rPr>
                <w:lang w:val="el-GR"/>
              </w:rPr>
              <w:t xml:space="preserve"> </w:t>
            </w:r>
          </w:p>
          <w:p w:rsidR="000634C7" w:rsidRPr="00F7205D" w:rsidRDefault="00DF0C36" w:rsidP="001F72CE">
            <w:pPr>
              <w:rPr>
                <w:lang w:val="el-GR"/>
              </w:rPr>
            </w:pPr>
            <w:r>
              <w:t xml:space="preserve">          </w:t>
            </w:r>
            <w:r w:rsidR="000634C7" w:rsidRPr="00F7205D">
              <w:rPr>
                <w:lang w:val="el-GR"/>
              </w:rPr>
              <w:t>……………………</w:t>
            </w:r>
          </w:p>
        </w:tc>
      </w:tr>
      <w:tr w:rsidR="000634C7" w:rsidRPr="00F7205D" w:rsidTr="001F72CE">
        <w:tc>
          <w:tcPr>
            <w:tcW w:w="8418" w:type="dxa"/>
            <w:gridSpan w:val="2"/>
          </w:tcPr>
          <w:p w:rsidR="000634C7" w:rsidRDefault="000634C7" w:rsidP="001F72CE">
            <w:pPr>
              <w:rPr>
                <w:lang w:val="el-GR"/>
              </w:rPr>
            </w:pPr>
            <w:r>
              <w:rPr>
                <w:lang w:val="el-GR"/>
              </w:rPr>
              <w:t xml:space="preserve">ε)     </w:t>
            </w:r>
          </w:p>
          <w:p w:rsidR="000634C7" w:rsidRDefault="00F23DA8" w:rsidP="001F72CE">
            <w:pPr>
              <w:jc w:val="center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533650" cy="1152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4C7" w:rsidRDefault="000634C7" w:rsidP="001F72CE">
            <w:pPr>
              <w:jc w:val="center"/>
              <w:rPr>
                <w:lang w:val="el-GR"/>
              </w:rPr>
            </w:pPr>
          </w:p>
          <w:p w:rsidR="000634C7" w:rsidRDefault="000634C7" w:rsidP="001F72C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…………………….</w:t>
            </w:r>
          </w:p>
          <w:p w:rsidR="000634C7" w:rsidRPr="00BD2D79" w:rsidRDefault="000634C7" w:rsidP="001F72CE">
            <w:pPr>
              <w:jc w:val="center"/>
              <w:rPr>
                <w:bCs/>
                <w:lang w:val="el-GR"/>
              </w:rPr>
            </w:pPr>
          </w:p>
        </w:tc>
      </w:tr>
    </w:tbl>
    <w:p w:rsidR="000634C7" w:rsidRPr="00F7205D" w:rsidRDefault="000634C7" w:rsidP="000634C7">
      <w:pPr>
        <w:rPr>
          <w:bCs/>
        </w:rPr>
      </w:pPr>
    </w:p>
    <w:p w:rsidR="00073905" w:rsidRDefault="000634C7" w:rsidP="000634C7">
      <w:pPr>
        <w:rPr>
          <w:bCs/>
          <w:lang w:val="el-GR"/>
        </w:rPr>
      </w:pPr>
      <w:r w:rsidRPr="001331F4">
        <w:rPr>
          <w:bCs/>
          <w:lang w:val="el-GR"/>
        </w:rPr>
        <w:t xml:space="preserve">                   </w:t>
      </w:r>
    </w:p>
    <w:p w:rsidR="00073905" w:rsidRDefault="00073905" w:rsidP="000634C7">
      <w:pPr>
        <w:rPr>
          <w:bCs/>
          <w:lang w:val="el-GR"/>
        </w:rPr>
      </w:pPr>
    </w:p>
    <w:p w:rsidR="00073905" w:rsidRDefault="00073905" w:rsidP="000634C7">
      <w:pPr>
        <w:rPr>
          <w:bCs/>
          <w:lang w:val="el-GR"/>
        </w:rPr>
      </w:pPr>
    </w:p>
    <w:p w:rsidR="00073905" w:rsidRDefault="00073905" w:rsidP="000634C7">
      <w:pPr>
        <w:rPr>
          <w:bCs/>
          <w:lang w:val="el-GR"/>
        </w:rPr>
      </w:pPr>
    </w:p>
    <w:p w:rsidR="00073905" w:rsidRDefault="00073905" w:rsidP="000634C7">
      <w:pPr>
        <w:rPr>
          <w:bCs/>
          <w:lang w:val="el-GR"/>
        </w:rPr>
      </w:pPr>
    </w:p>
    <w:p w:rsidR="00073905" w:rsidRDefault="00073905" w:rsidP="000634C7">
      <w:pPr>
        <w:rPr>
          <w:bCs/>
          <w:lang w:val="el-GR"/>
        </w:rPr>
      </w:pPr>
    </w:p>
    <w:p w:rsidR="00073905" w:rsidRDefault="00073905" w:rsidP="000634C7">
      <w:pPr>
        <w:rPr>
          <w:bCs/>
          <w:lang w:val="el-GR"/>
        </w:rPr>
      </w:pPr>
    </w:p>
    <w:p w:rsidR="000634C7" w:rsidRPr="001331F4" w:rsidRDefault="000634C7" w:rsidP="000634C7">
      <w:pPr>
        <w:rPr>
          <w:bCs/>
          <w:lang w:val="el-GR"/>
        </w:rPr>
      </w:pPr>
      <w:r w:rsidRPr="001331F4">
        <w:rPr>
          <w:bCs/>
          <w:lang w:val="el-GR"/>
        </w:rPr>
        <w:t xml:space="preserve">                                                                                                         </w:t>
      </w:r>
      <w:r w:rsidR="00073905">
        <w:rPr>
          <w:bCs/>
          <w:lang w:val="el-GR"/>
        </w:rPr>
        <w:t xml:space="preserve">                        </w:t>
      </w:r>
      <w:r w:rsidRPr="001331F4">
        <w:rPr>
          <w:bCs/>
          <w:lang w:val="el-GR"/>
        </w:rPr>
        <w:t>(</w:t>
      </w:r>
      <w:r>
        <w:rPr>
          <w:bCs/>
          <w:lang w:val="el-GR"/>
        </w:rPr>
        <w:t>β. 5)</w:t>
      </w:r>
    </w:p>
    <w:p w:rsidR="002B421A" w:rsidRPr="002B421A" w:rsidRDefault="002B421A" w:rsidP="002B421A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SimSun"/>
          <w:lang w:val="el-GR" w:eastAsia="zh-CN"/>
        </w:rPr>
      </w:pPr>
      <w:r w:rsidRPr="002B421A">
        <w:rPr>
          <w:rFonts w:eastAsia="SimSun"/>
          <w:lang w:val="el-GR" w:eastAsia="zh-CN"/>
        </w:rPr>
        <w:lastRenderedPageBreak/>
        <w:t xml:space="preserve">Να χαρακτηρίσετε με </w:t>
      </w:r>
      <w:r w:rsidRPr="002B421A">
        <w:rPr>
          <w:rFonts w:eastAsia="SimSun"/>
          <w:b/>
          <w:lang w:val="el-GR" w:eastAsia="zh-CN"/>
        </w:rPr>
        <w:t>ΟΡΘΟ</w:t>
      </w:r>
      <w:r w:rsidRPr="002B421A">
        <w:rPr>
          <w:rFonts w:eastAsia="SimSun"/>
          <w:lang w:val="el-GR" w:eastAsia="zh-CN"/>
        </w:rPr>
        <w:t xml:space="preserve">  </w:t>
      </w:r>
      <w:r w:rsidRPr="002B421A">
        <w:rPr>
          <w:rFonts w:eastAsia="SimSun"/>
          <w:b/>
          <w:lang w:val="el-GR" w:eastAsia="zh-CN"/>
        </w:rPr>
        <w:t xml:space="preserve">ή </w:t>
      </w:r>
      <w:r w:rsidRPr="002B421A">
        <w:rPr>
          <w:rFonts w:eastAsia="SimSun"/>
          <w:lang w:val="el-GR" w:eastAsia="zh-CN"/>
        </w:rPr>
        <w:t xml:space="preserve"> </w:t>
      </w:r>
      <w:r w:rsidRPr="002B421A">
        <w:rPr>
          <w:rFonts w:eastAsia="SimSun"/>
          <w:b/>
          <w:lang w:val="el-GR" w:eastAsia="zh-CN"/>
        </w:rPr>
        <w:t>ΛΑΘΟΣ</w:t>
      </w:r>
      <w:r w:rsidRPr="002B421A">
        <w:rPr>
          <w:rFonts w:eastAsia="SimSun"/>
          <w:lang w:val="el-GR" w:eastAsia="zh-CN"/>
        </w:rPr>
        <w:t xml:space="preserve"> τις πιο κάτω προτάσεις, βάζοντας σε κύκλο τον αντίστοιχο χαρακτηρισμό:                      </w:t>
      </w:r>
      <w:r>
        <w:rPr>
          <w:rFonts w:eastAsia="SimSun"/>
          <w:lang w:val="el-GR" w:eastAsia="zh-CN"/>
        </w:rPr>
        <w:t xml:space="preserve">                             </w:t>
      </w:r>
      <w:r>
        <w:rPr>
          <w:lang w:val="el-GR"/>
        </w:rPr>
        <w:t>(β. 2</w:t>
      </w:r>
      <w:r w:rsidRPr="002B421A">
        <w:rPr>
          <w:lang w:val="el-GR"/>
        </w:rPr>
        <w:t xml:space="preserve">)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209"/>
        <w:tblW w:w="0" w:type="auto"/>
        <w:tblLook w:val="04A0"/>
      </w:tblPr>
      <w:tblGrid>
        <w:gridCol w:w="5746"/>
        <w:gridCol w:w="2335"/>
      </w:tblGrid>
      <w:tr w:rsidR="002B421A" w:rsidRPr="002B421A" w:rsidTr="002B421A">
        <w:trPr>
          <w:trHeight w:val="205"/>
        </w:trPr>
        <w:tc>
          <w:tcPr>
            <w:tcW w:w="5746" w:type="dxa"/>
          </w:tcPr>
          <w:p w:rsidR="002B421A" w:rsidRPr="002B421A" w:rsidRDefault="002B421A" w:rsidP="002B421A">
            <w:pPr>
              <w:jc w:val="both"/>
              <w:rPr>
                <w:lang w:val="el-GR"/>
              </w:rPr>
            </w:pPr>
          </w:p>
          <w:p w:rsidR="002B421A" w:rsidRPr="002B421A" w:rsidRDefault="002B421A" w:rsidP="002B421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α) Δύο ισόπλευρα τρίγωνα είναι πάντοτε ίσα. </w:t>
            </w:r>
          </w:p>
          <w:p w:rsidR="002B421A" w:rsidRPr="002B421A" w:rsidRDefault="002B421A" w:rsidP="002B421A">
            <w:pPr>
              <w:jc w:val="both"/>
              <w:rPr>
                <w:lang w:val="el-GR"/>
              </w:rPr>
            </w:pPr>
          </w:p>
        </w:tc>
        <w:tc>
          <w:tcPr>
            <w:tcW w:w="2335" w:type="dxa"/>
          </w:tcPr>
          <w:p w:rsidR="002B421A" w:rsidRPr="002B421A" w:rsidRDefault="002B421A" w:rsidP="002B421A">
            <w:pPr>
              <w:jc w:val="both"/>
              <w:rPr>
                <w:rFonts w:eastAsia="SimSun"/>
                <w:b/>
                <w:lang w:val="el-GR" w:eastAsia="zh-CN"/>
              </w:rPr>
            </w:pPr>
          </w:p>
          <w:p w:rsidR="002B421A" w:rsidRPr="002B421A" w:rsidRDefault="002B421A" w:rsidP="002B421A">
            <w:pPr>
              <w:jc w:val="both"/>
              <w:rPr>
                <w:lang w:val="el-GR"/>
              </w:rPr>
            </w:pPr>
            <w:r w:rsidRPr="002B421A">
              <w:rPr>
                <w:rFonts w:eastAsia="SimSun"/>
                <w:b/>
                <w:lang w:val="el-GR" w:eastAsia="zh-CN"/>
              </w:rPr>
              <w:t>ΟΡΘΟ</w:t>
            </w:r>
            <w:r w:rsidRPr="002B421A">
              <w:rPr>
                <w:rFonts w:eastAsia="SimSun"/>
                <w:lang w:val="el-GR" w:eastAsia="zh-CN"/>
              </w:rPr>
              <w:t xml:space="preserve">  / </w:t>
            </w:r>
            <w:r w:rsidRPr="002B421A">
              <w:rPr>
                <w:rFonts w:eastAsia="SimSun"/>
                <w:b/>
                <w:lang w:val="el-GR" w:eastAsia="zh-CN"/>
              </w:rPr>
              <w:t>ΛΑΘΟΣ</w:t>
            </w:r>
          </w:p>
        </w:tc>
      </w:tr>
      <w:tr w:rsidR="002B421A" w:rsidRPr="002B421A" w:rsidTr="002B421A">
        <w:trPr>
          <w:trHeight w:val="194"/>
        </w:trPr>
        <w:tc>
          <w:tcPr>
            <w:tcW w:w="5746" w:type="dxa"/>
          </w:tcPr>
          <w:p w:rsidR="002B421A" w:rsidRPr="002B421A" w:rsidRDefault="002B421A" w:rsidP="002B421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β) Δύο ορθογώνια τρίγωνα είναι ίσα όταν η υποτείνουσα  </w:t>
            </w:r>
          </w:p>
          <w:p w:rsidR="002B421A" w:rsidRPr="002B421A" w:rsidRDefault="002B421A" w:rsidP="002B421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και μία οξεία γωνία είναι αντίστοιχα ίσες.</w:t>
            </w:r>
          </w:p>
        </w:tc>
        <w:tc>
          <w:tcPr>
            <w:tcW w:w="2335" w:type="dxa"/>
          </w:tcPr>
          <w:p w:rsidR="002B421A" w:rsidRPr="002B421A" w:rsidRDefault="002B421A" w:rsidP="002B421A">
            <w:pPr>
              <w:jc w:val="both"/>
              <w:rPr>
                <w:rFonts w:eastAsia="SimSun"/>
                <w:b/>
                <w:lang w:val="el-GR" w:eastAsia="zh-CN"/>
              </w:rPr>
            </w:pPr>
          </w:p>
          <w:p w:rsidR="002B421A" w:rsidRPr="002B421A" w:rsidRDefault="002B421A" w:rsidP="002B421A">
            <w:pPr>
              <w:jc w:val="both"/>
              <w:rPr>
                <w:rFonts w:eastAsia="SimSun"/>
                <w:b/>
                <w:lang w:val="el-GR" w:eastAsia="zh-CN"/>
              </w:rPr>
            </w:pPr>
            <w:r w:rsidRPr="002B421A">
              <w:rPr>
                <w:rFonts w:eastAsia="SimSun"/>
                <w:b/>
                <w:lang w:val="el-GR" w:eastAsia="zh-CN"/>
              </w:rPr>
              <w:t>ΟΡΘ</w:t>
            </w:r>
            <w:r w:rsidRPr="002B421A">
              <w:rPr>
                <w:rFonts w:eastAsia="SimSun"/>
                <w:b/>
                <w:lang w:eastAsia="zh-CN"/>
              </w:rPr>
              <w:t>Ο</w:t>
            </w:r>
            <w:r w:rsidRPr="002B421A">
              <w:rPr>
                <w:rFonts w:eastAsia="SimSun"/>
                <w:lang w:eastAsia="zh-CN"/>
              </w:rPr>
              <w:t xml:space="preserve">  / </w:t>
            </w:r>
            <w:r w:rsidRPr="002B421A">
              <w:rPr>
                <w:rFonts w:eastAsia="SimSun"/>
                <w:b/>
                <w:lang w:eastAsia="zh-CN"/>
              </w:rPr>
              <w:t>ΛΑΘΟΣ</w:t>
            </w:r>
          </w:p>
        </w:tc>
      </w:tr>
      <w:tr w:rsidR="002B421A" w:rsidRPr="007A1603" w:rsidTr="002B421A">
        <w:trPr>
          <w:trHeight w:val="194"/>
        </w:trPr>
        <w:tc>
          <w:tcPr>
            <w:tcW w:w="5746" w:type="dxa"/>
          </w:tcPr>
          <w:p w:rsidR="002B421A" w:rsidRPr="002B421A" w:rsidRDefault="002B421A" w:rsidP="002B421A">
            <w:pPr>
              <w:jc w:val="both"/>
              <w:rPr>
                <w:lang w:val="el-GR"/>
              </w:rPr>
            </w:pPr>
          </w:p>
          <w:p w:rsidR="002B421A" w:rsidRPr="002B421A" w:rsidRDefault="002B421A" w:rsidP="002B421A">
            <w:pPr>
              <w:jc w:val="both"/>
              <w:rPr>
                <w:lang w:val="el-GR"/>
              </w:rPr>
            </w:pPr>
            <w:r w:rsidRPr="002B421A">
              <w:rPr>
                <w:lang w:val="el-GR"/>
              </w:rPr>
              <w:t>γ</w:t>
            </w:r>
            <w:r>
              <w:rPr>
                <w:lang w:val="el-GR"/>
              </w:rPr>
              <w:t xml:space="preserve">) Δύο τρίγωνα είναι ίσα αν έχουν </w:t>
            </w:r>
            <w:r w:rsidR="007A1603">
              <w:rPr>
                <w:lang w:val="el-GR"/>
              </w:rPr>
              <w:t xml:space="preserve">τις αντίστοιχες γωνίες </w:t>
            </w:r>
          </w:p>
          <w:p w:rsidR="002B421A" w:rsidRPr="002B421A" w:rsidRDefault="007A1603" w:rsidP="002B421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του ίσες. </w:t>
            </w:r>
          </w:p>
        </w:tc>
        <w:tc>
          <w:tcPr>
            <w:tcW w:w="2335" w:type="dxa"/>
          </w:tcPr>
          <w:p w:rsidR="002B421A" w:rsidRPr="002B421A" w:rsidRDefault="002B421A" w:rsidP="002B421A">
            <w:pPr>
              <w:jc w:val="both"/>
              <w:rPr>
                <w:rFonts w:eastAsia="SimSun"/>
                <w:b/>
                <w:lang w:val="el-GR" w:eastAsia="zh-CN"/>
              </w:rPr>
            </w:pPr>
          </w:p>
          <w:p w:rsidR="002B421A" w:rsidRPr="007A1603" w:rsidRDefault="002B421A" w:rsidP="002B421A">
            <w:pPr>
              <w:jc w:val="both"/>
              <w:rPr>
                <w:lang w:val="el-GR"/>
              </w:rPr>
            </w:pPr>
            <w:r w:rsidRPr="002B421A">
              <w:rPr>
                <w:rFonts w:eastAsia="SimSun"/>
                <w:b/>
                <w:lang w:val="el-GR" w:eastAsia="zh-CN"/>
              </w:rPr>
              <w:t>ΟΡΘ</w:t>
            </w:r>
            <w:r w:rsidRPr="007A1603">
              <w:rPr>
                <w:rFonts w:eastAsia="SimSun"/>
                <w:b/>
                <w:lang w:val="el-GR" w:eastAsia="zh-CN"/>
              </w:rPr>
              <w:t>Ο</w:t>
            </w:r>
            <w:r w:rsidRPr="007A1603">
              <w:rPr>
                <w:rFonts w:eastAsia="SimSun"/>
                <w:lang w:val="el-GR" w:eastAsia="zh-CN"/>
              </w:rPr>
              <w:t xml:space="preserve">  / </w:t>
            </w:r>
            <w:r w:rsidRPr="007A1603">
              <w:rPr>
                <w:rFonts w:eastAsia="SimSun"/>
                <w:b/>
                <w:lang w:val="el-GR" w:eastAsia="zh-CN"/>
              </w:rPr>
              <w:t>ΛΑΘΟΣ</w:t>
            </w:r>
          </w:p>
        </w:tc>
      </w:tr>
      <w:tr w:rsidR="002B421A" w:rsidRPr="007A1603" w:rsidTr="002B421A">
        <w:trPr>
          <w:trHeight w:val="194"/>
        </w:trPr>
        <w:tc>
          <w:tcPr>
            <w:tcW w:w="5746" w:type="dxa"/>
          </w:tcPr>
          <w:p w:rsidR="002B421A" w:rsidRPr="002B421A" w:rsidRDefault="002B421A" w:rsidP="002B421A">
            <w:pPr>
              <w:jc w:val="both"/>
              <w:rPr>
                <w:lang w:val="el-GR"/>
              </w:rPr>
            </w:pPr>
          </w:p>
          <w:p w:rsidR="002B421A" w:rsidRPr="007A1603" w:rsidRDefault="002B421A" w:rsidP="002B421A">
            <w:pPr>
              <w:jc w:val="both"/>
              <w:rPr>
                <w:lang w:val="el-GR"/>
              </w:rPr>
            </w:pPr>
            <w:r w:rsidRPr="002B421A">
              <w:rPr>
                <w:lang w:val="el-GR"/>
              </w:rPr>
              <w:t>δ</w:t>
            </w:r>
            <w:r w:rsidR="007A1603">
              <w:rPr>
                <w:lang w:val="el-GR"/>
              </w:rPr>
              <w:t xml:space="preserve">) </w:t>
            </w:r>
            <w:r w:rsidR="001917B6">
              <w:rPr>
                <w:lang w:val="el-GR"/>
              </w:rPr>
              <w:t>Δύο ισοσκελή τρίγωνα είναι πάντοτε ίσα αν έχουν τις</w:t>
            </w:r>
          </w:p>
          <w:p w:rsidR="002B421A" w:rsidRPr="002B421A" w:rsidRDefault="002B421A" w:rsidP="002B421A">
            <w:pPr>
              <w:jc w:val="both"/>
              <w:rPr>
                <w:lang w:val="el-GR"/>
              </w:rPr>
            </w:pPr>
            <w:r w:rsidRPr="002B421A">
              <w:rPr>
                <w:lang w:val="el-GR"/>
              </w:rPr>
              <w:t xml:space="preserve">    </w:t>
            </w:r>
            <w:r w:rsidR="001917B6">
              <w:rPr>
                <w:lang w:val="el-GR"/>
              </w:rPr>
              <w:t>παρά τη βάση τους γωνίες ίσες.</w:t>
            </w:r>
          </w:p>
          <w:p w:rsidR="002B421A" w:rsidRPr="002B421A" w:rsidRDefault="002B421A" w:rsidP="002B421A">
            <w:pPr>
              <w:jc w:val="both"/>
              <w:rPr>
                <w:lang w:val="el-GR"/>
              </w:rPr>
            </w:pPr>
          </w:p>
        </w:tc>
        <w:tc>
          <w:tcPr>
            <w:tcW w:w="2335" w:type="dxa"/>
          </w:tcPr>
          <w:p w:rsidR="002B421A" w:rsidRPr="002B421A" w:rsidRDefault="002B421A" w:rsidP="002B421A">
            <w:pPr>
              <w:jc w:val="both"/>
              <w:rPr>
                <w:rFonts w:eastAsia="SimSun"/>
                <w:b/>
                <w:lang w:val="el-GR" w:eastAsia="zh-CN"/>
              </w:rPr>
            </w:pPr>
          </w:p>
          <w:p w:rsidR="002B421A" w:rsidRPr="007A1603" w:rsidRDefault="002B421A" w:rsidP="002B421A">
            <w:pPr>
              <w:jc w:val="both"/>
              <w:rPr>
                <w:lang w:val="el-GR"/>
              </w:rPr>
            </w:pPr>
            <w:r w:rsidRPr="002B421A">
              <w:rPr>
                <w:rFonts w:eastAsia="SimSun"/>
                <w:b/>
                <w:lang w:val="el-GR" w:eastAsia="zh-CN"/>
              </w:rPr>
              <w:t>ΟΡΘ</w:t>
            </w:r>
            <w:r w:rsidRPr="007A1603">
              <w:rPr>
                <w:rFonts w:eastAsia="SimSun"/>
                <w:b/>
                <w:lang w:val="el-GR" w:eastAsia="zh-CN"/>
              </w:rPr>
              <w:t>Ο</w:t>
            </w:r>
            <w:r w:rsidRPr="007A1603">
              <w:rPr>
                <w:rFonts w:eastAsia="SimSun"/>
                <w:lang w:val="el-GR" w:eastAsia="zh-CN"/>
              </w:rPr>
              <w:t xml:space="preserve">  / </w:t>
            </w:r>
            <w:r w:rsidRPr="007A1603">
              <w:rPr>
                <w:rFonts w:eastAsia="SimSun"/>
                <w:b/>
                <w:lang w:val="el-GR" w:eastAsia="zh-CN"/>
              </w:rPr>
              <w:t>ΛΑΘΟΣ</w:t>
            </w:r>
          </w:p>
        </w:tc>
      </w:tr>
    </w:tbl>
    <w:p w:rsidR="002B421A" w:rsidRPr="00D26339" w:rsidRDefault="002B421A" w:rsidP="002B421A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</w:t>
      </w:r>
    </w:p>
    <w:p w:rsidR="002B421A" w:rsidRDefault="00D61A2D" w:rsidP="002B421A">
      <w:pPr>
        <w:pStyle w:val="ListParagraph"/>
        <w:rPr>
          <w:bCs/>
          <w:lang w:val="el-GR"/>
        </w:rPr>
      </w:pPr>
      <w:r>
        <w:rPr>
          <w:bCs/>
          <w:lang w:val="el-GR"/>
        </w:rPr>
        <w:t xml:space="preserve">  </w:t>
      </w:r>
    </w:p>
    <w:p w:rsidR="001429A5" w:rsidRDefault="00D61A2D" w:rsidP="00DA1F31">
      <w:pPr>
        <w:pStyle w:val="ListParagraph"/>
        <w:numPr>
          <w:ilvl w:val="0"/>
          <w:numId w:val="1"/>
        </w:numPr>
        <w:rPr>
          <w:bCs/>
          <w:lang w:val="el-GR"/>
        </w:rPr>
      </w:pPr>
      <w:r>
        <w:rPr>
          <w:bCs/>
          <w:lang w:val="el-GR"/>
        </w:rPr>
        <w:t xml:space="preserve">  </w:t>
      </w:r>
    </w:p>
    <w:tbl>
      <w:tblPr>
        <w:tblW w:w="0" w:type="auto"/>
        <w:tblInd w:w="-6" w:type="dxa"/>
        <w:tblLook w:val="0000"/>
      </w:tblPr>
      <w:tblGrid>
        <w:gridCol w:w="4650"/>
        <w:gridCol w:w="3686"/>
      </w:tblGrid>
      <w:tr w:rsidR="001429A5" w:rsidRPr="00715F68" w:rsidTr="00B95D49">
        <w:trPr>
          <w:trHeight w:val="4838"/>
        </w:trPr>
        <w:tc>
          <w:tcPr>
            <w:tcW w:w="4650" w:type="dxa"/>
          </w:tcPr>
          <w:p w:rsidR="001429A5" w:rsidRDefault="001429A5" w:rsidP="001429A5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.</w:t>
            </w:r>
            <w:r>
              <w:rPr>
                <w:bCs/>
                <w:noProof/>
                <w:lang w:val="el-GR" w:eastAsia="el-GR"/>
              </w:rPr>
              <w:drawing>
                <wp:inline distT="0" distB="0" distL="0" distR="0">
                  <wp:extent cx="2228850" cy="17430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502" cy="174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C73" w:rsidRDefault="00C14C73" w:rsidP="001429A5">
            <w:pPr>
              <w:rPr>
                <w:bCs/>
                <w:lang w:val="el-GR"/>
              </w:rPr>
            </w:pPr>
          </w:p>
          <w:p w:rsidR="00C14C73" w:rsidRDefault="00C14C73" w:rsidP="001429A5">
            <w:pPr>
              <w:rPr>
                <w:bCs/>
                <w:lang w:val="el-GR"/>
              </w:rPr>
            </w:pPr>
          </w:p>
          <w:p w:rsidR="00C14C73" w:rsidRDefault="00C14C73" w:rsidP="001429A5">
            <w:pPr>
              <w:rPr>
                <w:bCs/>
                <w:lang w:val="el-GR"/>
              </w:rPr>
            </w:pPr>
          </w:p>
          <w:p w:rsidR="00C14C73" w:rsidRDefault="00C14C73" w:rsidP="001429A5">
            <w:pPr>
              <w:rPr>
                <w:bCs/>
                <w:lang w:val="el-GR"/>
              </w:rPr>
            </w:pPr>
          </w:p>
          <w:p w:rsidR="00C14C73" w:rsidRDefault="00C14C73" w:rsidP="001429A5">
            <w:pPr>
              <w:rPr>
                <w:bCs/>
                <w:lang w:val="el-GR"/>
              </w:rPr>
            </w:pPr>
          </w:p>
          <w:p w:rsidR="00B95D49" w:rsidRPr="001331F4" w:rsidRDefault="00B95D49" w:rsidP="00B95D49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                                                                 </w:t>
            </w:r>
          </w:p>
          <w:p w:rsidR="00994F7A" w:rsidRDefault="00B95D49" w:rsidP="001429A5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                    </w:t>
            </w:r>
          </w:p>
          <w:p w:rsidR="00994F7A" w:rsidRDefault="00994F7A" w:rsidP="001429A5">
            <w:pPr>
              <w:rPr>
                <w:bCs/>
                <w:lang w:val="el-GR"/>
              </w:rPr>
            </w:pPr>
          </w:p>
          <w:p w:rsidR="00994F7A" w:rsidRDefault="00994F7A" w:rsidP="001429A5">
            <w:pPr>
              <w:rPr>
                <w:bCs/>
                <w:lang w:val="el-GR"/>
              </w:rPr>
            </w:pPr>
          </w:p>
          <w:p w:rsidR="00994F7A" w:rsidRDefault="00994F7A" w:rsidP="001429A5">
            <w:pPr>
              <w:rPr>
                <w:bCs/>
                <w:lang w:val="el-GR"/>
              </w:rPr>
            </w:pPr>
          </w:p>
          <w:p w:rsidR="00994F7A" w:rsidRDefault="00994F7A" w:rsidP="001429A5">
            <w:pPr>
              <w:rPr>
                <w:bCs/>
                <w:lang w:val="el-GR"/>
              </w:rPr>
            </w:pPr>
          </w:p>
          <w:p w:rsidR="00994F7A" w:rsidRDefault="00994F7A" w:rsidP="001429A5">
            <w:pPr>
              <w:rPr>
                <w:bCs/>
                <w:lang w:val="el-GR"/>
              </w:rPr>
            </w:pPr>
          </w:p>
          <w:p w:rsidR="00994F7A" w:rsidRDefault="00994F7A" w:rsidP="001429A5">
            <w:pPr>
              <w:rPr>
                <w:bCs/>
                <w:lang w:val="el-GR"/>
              </w:rPr>
            </w:pPr>
          </w:p>
          <w:p w:rsidR="00994F7A" w:rsidRDefault="00994F7A" w:rsidP="001429A5">
            <w:pPr>
              <w:rPr>
                <w:bCs/>
                <w:lang w:val="el-GR"/>
              </w:rPr>
            </w:pPr>
          </w:p>
          <w:p w:rsidR="00994F7A" w:rsidRDefault="00994F7A" w:rsidP="001429A5">
            <w:pPr>
              <w:rPr>
                <w:bCs/>
                <w:lang w:val="el-GR"/>
              </w:rPr>
            </w:pPr>
          </w:p>
          <w:p w:rsidR="00994F7A" w:rsidRDefault="00994F7A" w:rsidP="001429A5">
            <w:pPr>
              <w:rPr>
                <w:bCs/>
                <w:lang w:val="el-GR"/>
              </w:rPr>
            </w:pPr>
          </w:p>
          <w:p w:rsidR="00994F7A" w:rsidRDefault="00994F7A" w:rsidP="001429A5">
            <w:pPr>
              <w:rPr>
                <w:bCs/>
                <w:lang w:val="el-GR"/>
              </w:rPr>
            </w:pPr>
          </w:p>
          <w:p w:rsidR="00C14C73" w:rsidRDefault="00B95D49" w:rsidP="001429A5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5D49" w:rsidRDefault="00B95D49" w:rsidP="001429A5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           </w:t>
            </w:r>
          </w:p>
          <w:p w:rsidR="00C14C73" w:rsidRPr="00F7205D" w:rsidRDefault="00B95D49" w:rsidP="001429A5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1429A5" w:rsidRPr="00F7205D" w:rsidRDefault="001D7D53" w:rsidP="001F72CE">
            <w:pPr>
              <w:pStyle w:val="Heading1"/>
              <w:ind w:right="-694"/>
              <w:rPr>
                <w:bCs/>
                <w:u w:val="none"/>
              </w:rPr>
            </w:pPr>
            <w:r>
              <w:rPr>
                <w:bCs/>
                <w:noProof/>
                <w:u w:val="none"/>
                <w:lang w:eastAsia="el-GR"/>
              </w:rPr>
              <w:pict>
                <v:line id="Straight Connector 13" o:spid="_x0000_s1026" style="position:absolute;z-index:251661312;visibility:visible;mso-position-horizontal-relative:text;mso-position-vertical-relative:text" from="423pt,380.9pt" to="423pt,4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NyHAIAADc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"/>
              </w:pict>
            </w:r>
            <w:r>
              <w:rPr>
                <w:bCs/>
                <w:noProof/>
                <w:u w:val="none"/>
                <w:lang w:eastAsia="el-GR"/>
              </w:rPr>
              <w:pict>
                <v:line id="Straight Connector 12" o:spid="_x0000_s1030" style="position:absolute;z-index:251660288;visibility:visible;mso-position-horizontal-relative:text;mso-position-vertical-relative:text" from="423pt,380.9pt" to="423pt,4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"/>
              </w:pict>
            </w:r>
            <w:r w:rsidR="001429A5" w:rsidRPr="00F7205D">
              <w:rPr>
                <w:bCs/>
                <w:u w:val="none"/>
              </w:rPr>
              <w:t xml:space="preserve">ΔΕΔΟΜΕΝΑ      </w:t>
            </w:r>
            <w:r w:rsidR="001429A5">
              <w:rPr>
                <w:bCs/>
                <w:u w:val="none"/>
              </w:rPr>
              <w:t xml:space="preserve">   </w:t>
            </w:r>
            <w:r w:rsidR="00715F68">
              <w:rPr>
                <w:bCs/>
                <w:u w:val="none"/>
                <w:lang w:val="en-US"/>
              </w:rPr>
              <w:t xml:space="preserve">   </w:t>
            </w:r>
            <w:r w:rsidR="001429A5" w:rsidRPr="00F7205D">
              <w:rPr>
                <w:bCs/>
                <w:u w:val="none"/>
              </w:rPr>
              <w:t>ΖΗΤΟΥΜΕΝΑ</w:t>
            </w:r>
          </w:p>
          <w:p w:rsidR="00715F68" w:rsidRPr="00F7205D" w:rsidRDefault="001D7D53" w:rsidP="00715F68">
            <w:pPr>
              <w:rPr>
                <w:bCs/>
                <w:lang w:val="el-GR"/>
              </w:rPr>
            </w:pPr>
            <w:r w:rsidRPr="001D7D53">
              <w:rPr>
                <w:bCs/>
                <w:noProof/>
                <w:sz w:val="20"/>
                <w:lang w:val="el-GR" w:eastAsia="el-GR"/>
              </w:rPr>
              <w:pict>
                <v:line id="Straight Connector 10" o:spid="_x0000_s1029" style="position:absolute;z-index:251659264;visibility:visible" from="1.5pt,3.65pt" to="181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eX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"/>
              </w:pict>
            </w:r>
            <w:r w:rsidR="00715F68" w:rsidRPr="00F7205D">
              <w:rPr>
                <w:bCs/>
                <w:lang w:val="el-GR"/>
              </w:rPr>
              <w:t>ΟΖ διχοτ.</w:t>
            </w:r>
            <w:r w:rsidR="00715F68">
              <w:rPr>
                <w:bCs/>
                <w:lang w:val="el-GR"/>
              </w:rPr>
              <w:t xml:space="preserve"> της  Χ</w:t>
            </w:r>
            <w:r w:rsidR="00715F68" w:rsidRPr="001412B5">
              <w:rPr>
                <w:bCs/>
                <w:position w:val="-6"/>
                <w:lang w:val="el-GR"/>
              </w:rPr>
              <w:object w:dxaOrig="2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21.75pt" o:ole="">
                  <v:imagedata r:id="rId13" o:title=""/>
                </v:shape>
                <o:OLEObject Type="Embed" ProgID="Equation.DSMT4" ShapeID="_x0000_i1025" DrawAspect="Content" ObjectID="_1438591752" r:id="rId14"/>
              </w:object>
            </w:r>
            <w:r w:rsidR="00715F68" w:rsidRPr="00F7205D">
              <w:rPr>
                <w:bCs/>
                <w:lang w:val="el-GR"/>
              </w:rPr>
              <w:t>Ψ</w:t>
            </w:r>
            <w:r w:rsidR="00715F68" w:rsidRPr="00715F68">
              <w:rPr>
                <w:bCs/>
                <w:lang w:val="el-GR"/>
              </w:rPr>
              <w:t xml:space="preserve">       </w:t>
            </w:r>
            <w:r w:rsidR="00715F68">
              <w:rPr>
                <w:bCs/>
                <w:lang w:val="el-GR"/>
              </w:rPr>
              <w:t xml:space="preserve">ΟΑ=ΟΒ     </w:t>
            </w:r>
          </w:p>
          <w:p w:rsidR="00715F68" w:rsidRPr="00715F68" w:rsidRDefault="00715F68" w:rsidP="00715F68">
            <w:pPr>
              <w:rPr>
                <w:bCs/>
                <w:lang w:val="el-GR"/>
              </w:rPr>
            </w:pPr>
            <w:r w:rsidRPr="00715F68">
              <w:rPr>
                <w:bCs/>
                <w:position w:val="-6"/>
                <w:lang w:val="el-GR"/>
              </w:rPr>
              <w:object w:dxaOrig="1579" w:dyaOrig="440">
                <v:shape id="_x0000_i1026" type="#_x0000_t75" style="width:78.75pt;height:21.75pt" o:ole="">
                  <v:imagedata r:id="rId15" o:title=""/>
                </v:shape>
                <o:OLEObject Type="Embed" ProgID="Equation.DSMT4" ShapeID="_x0000_i1026" DrawAspect="Content" ObjectID="_1438591753" r:id="rId16"/>
              </w:object>
            </w:r>
          </w:p>
          <w:p w:rsidR="00715F68" w:rsidRPr="00715F68" w:rsidRDefault="00715F68" w:rsidP="001F72CE">
            <w:pPr>
              <w:rPr>
                <w:bCs/>
                <w:lang w:val="el-GR"/>
              </w:rPr>
            </w:pPr>
            <w:r w:rsidRPr="00715F68">
              <w:rPr>
                <w:bCs/>
                <w:lang w:val="el-GR"/>
              </w:rPr>
              <w:t xml:space="preserve">  </w:t>
            </w:r>
          </w:p>
          <w:p w:rsidR="00797049" w:rsidRPr="00BA637A" w:rsidRDefault="001429A5" w:rsidP="00797049">
            <w:pPr>
              <w:rPr>
                <w:lang w:val="el-GR"/>
              </w:rPr>
            </w:pPr>
            <w:r w:rsidRPr="00797049">
              <w:rPr>
                <w:b/>
                <w:lang w:val="el-GR"/>
              </w:rPr>
              <w:t xml:space="preserve">     </w:t>
            </w:r>
            <w:r w:rsidR="00797049">
              <w:rPr>
                <w:lang w:val="el-GR"/>
              </w:rPr>
              <w:t xml:space="preserve">                  </w:t>
            </w:r>
          </w:p>
          <w:p w:rsidR="001429A5" w:rsidRPr="00715F68" w:rsidRDefault="00797049" w:rsidP="00797049">
            <w:pPr>
              <w:pStyle w:val="Heading4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</w:p>
          <w:p w:rsidR="00B95D49" w:rsidRDefault="00B95D49" w:rsidP="00B95D49">
            <w:pPr>
              <w:rPr>
                <w:lang w:val="el-GR"/>
              </w:rPr>
            </w:pPr>
          </w:p>
          <w:p w:rsidR="00B95D49" w:rsidRDefault="00B95D49" w:rsidP="00B95D49">
            <w:pPr>
              <w:rPr>
                <w:lang w:val="el-GR"/>
              </w:rPr>
            </w:pPr>
          </w:p>
          <w:p w:rsidR="00B95D49" w:rsidRDefault="00B95D49" w:rsidP="00B95D49">
            <w:pPr>
              <w:rPr>
                <w:lang w:val="el-GR"/>
              </w:rPr>
            </w:pPr>
          </w:p>
          <w:p w:rsidR="00B95D49" w:rsidRPr="00B95D49" w:rsidRDefault="00B95D49" w:rsidP="00B95D49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  </w:t>
            </w:r>
            <w:r w:rsidRPr="001331F4">
              <w:rPr>
                <w:bCs/>
                <w:lang w:val="el-GR"/>
              </w:rPr>
              <w:t>(</w:t>
            </w:r>
            <w:r>
              <w:rPr>
                <w:bCs/>
                <w:lang w:val="el-GR"/>
              </w:rPr>
              <w:t>β. 2,5)</w:t>
            </w:r>
          </w:p>
        </w:tc>
      </w:tr>
    </w:tbl>
    <w:p w:rsidR="000634C7" w:rsidRPr="00C14C73" w:rsidRDefault="003504E9" w:rsidP="00C14C73">
      <w:pPr>
        <w:pStyle w:val="ListParagraph"/>
        <w:numPr>
          <w:ilvl w:val="0"/>
          <w:numId w:val="1"/>
        </w:numPr>
        <w:jc w:val="both"/>
        <w:rPr>
          <w:bCs/>
          <w:lang w:val="el-GR"/>
        </w:rPr>
      </w:pPr>
      <w:r>
        <w:rPr>
          <w:bCs/>
          <w:lang w:val="el-GR"/>
        </w:rPr>
        <w:t>Σε ένα τρίγωνο ΑΒΓ τα ύψη ΒΔ και ΓΕ είναι ίσα</w:t>
      </w:r>
      <w:r w:rsidR="00C14C73">
        <w:rPr>
          <w:bCs/>
          <w:lang w:val="el-GR"/>
        </w:rPr>
        <w:t xml:space="preserve">.  Να δείξετε ότι το τρίγωνο είναι ισοσκελές. </w:t>
      </w:r>
      <w:r w:rsidR="00D61A2D">
        <w:rPr>
          <w:bCs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F31" w:rsidRDefault="00D61A2D" w:rsidP="00C14C73">
      <w:pPr>
        <w:jc w:val="both"/>
        <w:rPr>
          <w:bCs/>
          <w:lang w:val="el-GR"/>
        </w:rPr>
      </w:pPr>
      <w:r>
        <w:rPr>
          <w:bCs/>
          <w:lang w:val="el-GR"/>
        </w:rPr>
        <w:lastRenderedPageBreak/>
        <w:t xml:space="preserve">                   </w:t>
      </w:r>
    </w:p>
    <w:p w:rsidR="00D61A2D" w:rsidRDefault="00D61A2D" w:rsidP="00D61A2D">
      <w:pPr>
        <w:rPr>
          <w:bCs/>
          <w:lang w:val="el-GR"/>
        </w:rPr>
      </w:pPr>
    </w:p>
    <w:p w:rsidR="00D61A2D" w:rsidRDefault="00D61A2D" w:rsidP="00D61A2D">
      <w:pPr>
        <w:rPr>
          <w:bCs/>
          <w:lang w:val="el-GR"/>
        </w:rPr>
      </w:pPr>
    </w:p>
    <w:p w:rsidR="00C14C73" w:rsidRDefault="00C14C73" w:rsidP="00D61A2D">
      <w:pPr>
        <w:rPr>
          <w:bCs/>
          <w:lang w:val="el-GR"/>
        </w:rPr>
      </w:pPr>
    </w:p>
    <w:p w:rsidR="00C14C73" w:rsidRDefault="00C14C73" w:rsidP="00D61A2D">
      <w:pPr>
        <w:rPr>
          <w:bCs/>
          <w:lang w:val="el-GR"/>
        </w:rPr>
      </w:pPr>
    </w:p>
    <w:p w:rsidR="00C14C73" w:rsidRDefault="00C14C73" w:rsidP="00D61A2D">
      <w:pPr>
        <w:rPr>
          <w:bCs/>
          <w:lang w:val="el-GR"/>
        </w:rPr>
      </w:pPr>
    </w:p>
    <w:p w:rsidR="00C14C73" w:rsidRDefault="00C14C73" w:rsidP="00D61A2D">
      <w:pPr>
        <w:rPr>
          <w:bCs/>
          <w:lang w:val="el-GR"/>
        </w:rPr>
      </w:pPr>
    </w:p>
    <w:p w:rsidR="00C14C73" w:rsidRDefault="00C14C73" w:rsidP="00C14C73">
      <w:pPr>
        <w:jc w:val="both"/>
        <w:rPr>
          <w:bCs/>
          <w:lang w:val="el-GR"/>
        </w:rPr>
      </w:pPr>
    </w:p>
    <w:p w:rsidR="00C14C73" w:rsidRDefault="00C14C73" w:rsidP="00D61A2D">
      <w:pPr>
        <w:rPr>
          <w:bCs/>
          <w:lang w:val="el-GR"/>
        </w:rPr>
      </w:pPr>
    </w:p>
    <w:p w:rsidR="00C14C73" w:rsidRDefault="00C14C73" w:rsidP="00D61A2D">
      <w:pPr>
        <w:rPr>
          <w:bCs/>
          <w:lang w:val="el-GR"/>
        </w:rPr>
      </w:pPr>
    </w:p>
    <w:p w:rsidR="00C14C73" w:rsidRDefault="00C14C73" w:rsidP="00D61A2D">
      <w:pPr>
        <w:rPr>
          <w:bCs/>
          <w:lang w:val="el-GR"/>
        </w:rPr>
      </w:pPr>
    </w:p>
    <w:p w:rsidR="00C14C73" w:rsidRDefault="00C14C73" w:rsidP="00D61A2D">
      <w:pPr>
        <w:rPr>
          <w:bCs/>
          <w:lang w:val="el-GR"/>
        </w:rPr>
      </w:pPr>
    </w:p>
    <w:p w:rsidR="00A06768" w:rsidRDefault="00A06768" w:rsidP="00D61A2D">
      <w:pPr>
        <w:rPr>
          <w:bCs/>
          <w:lang w:val="el-GR"/>
        </w:rPr>
      </w:pPr>
    </w:p>
    <w:p w:rsidR="00A06768" w:rsidRDefault="00A06768" w:rsidP="00D61A2D">
      <w:pPr>
        <w:rPr>
          <w:bCs/>
          <w:lang w:val="el-GR"/>
        </w:rPr>
      </w:pPr>
    </w:p>
    <w:p w:rsidR="00A06768" w:rsidRDefault="00A06768" w:rsidP="00D61A2D">
      <w:pPr>
        <w:rPr>
          <w:bCs/>
          <w:lang w:val="el-GR"/>
        </w:rPr>
      </w:pPr>
    </w:p>
    <w:p w:rsidR="00A06768" w:rsidRDefault="00A06768" w:rsidP="00D61A2D">
      <w:pPr>
        <w:rPr>
          <w:bCs/>
          <w:lang w:val="el-GR"/>
        </w:rPr>
      </w:pPr>
    </w:p>
    <w:p w:rsidR="00A06768" w:rsidRDefault="00A06768" w:rsidP="00D61A2D">
      <w:pPr>
        <w:rPr>
          <w:bCs/>
          <w:lang w:val="el-GR"/>
        </w:rPr>
      </w:pPr>
    </w:p>
    <w:p w:rsidR="00A06768" w:rsidRDefault="00A06768" w:rsidP="00D61A2D">
      <w:pPr>
        <w:rPr>
          <w:bCs/>
          <w:lang w:val="el-GR"/>
        </w:rPr>
      </w:pPr>
    </w:p>
    <w:p w:rsidR="00A06768" w:rsidRDefault="00A06768" w:rsidP="00D61A2D">
      <w:pPr>
        <w:rPr>
          <w:bCs/>
          <w:lang w:val="el-GR"/>
        </w:rPr>
      </w:pPr>
    </w:p>
    <w:p w:rsidR="00A06768" w:rsidRDefault="00A06768" w:rsidP="00D61A2D">
      <w:pPr>
        <w:rPr>
          <w:bCs/>
          <w:lang w:val="el-GR"/>
        </w:rPr>
      </w:pPr>
    </w:p>
    <w:p w:rsidR="00A06768" w:rsidRDefault="00A06768" w:rsidP="00D61A2D">
      <w:pPr>
        <w:rPr>
          <w:bCs/>
          <w:lang w:val="el-GR"/>
        </w:rPr>
      </w:pPr>
    </w:p>
    <w:p w:rsidR="00C14C73" w:rsidRDefault="00B95D49" w:rsidP="00D61A2D">
      <w:pPr>
        <w:rPr>
          <w:bCs/>
          <w:lang w:val="el-GR"/>
        </w:rPr>
      </w:pPr>
      <w:r>
        <w:rPr>
          <w:bCs/>
          <w:lang w:val="el-GR"/>
        </w:rPr>
        <w:t xml:space="preserve">                                                                                                                                 </w:t>
      </w:r>
      <w:r w:rsidRPr="001331F4">
        <w:rPr>
          <w:bCs/>
          <w:lang w:val="el-GR"/>
        </w:rPr>
        <w:t>(</w:t>
      </w:r>
      <w:r>
        <w:rPr>
          <w:bCs/>
          <w:lang w:val="el-GR"/>
        </w:rPr>
        <w:t>β. 3)</w:t>
      </w:r>
    </w:p>
    <w:p w:rsidR="00D61A2D" w:rsidRPr="00D61A2D" w:rsidRDefault="00D61A2D" w:rsidP="00D61A2D">
      <w:pPr>
        <w:rPr>
          <w:bCs/>
          <w:lang w:val="el-GR"/>
        </w:rPr>
      </w:pPr>
    </w:p>
    <w:p w:rsidR="00DA1F31" w:rsidRPr="00DA1F31" w:rsidRDefault="00DA1F31" w:rsidP="00DA1F31">
      <w:pPr>
        <w:pStyle w:val="ListParagraph"/>
        <w:numPr>
          <w:ilvl w:val="0"/>
          <w:numId w:val="1"/>
        </w:numPr>
        <w:jc w:val="both"/>
        <w:rPr>
          <w:bCs/>
          <w:lang w:val="el-GR"/>
        </w:rPr>
      </w:pPr>
      <w:r>
        <w:rPr>
          <w:bCs/>
          <w:lang w:val="el-GR"/>
        </w:rPr>
        <w:t>Σε ένα ισοσκελές τρίγωνο ΑΒ</w:t>
      </w:r>
      <w:r w:rsidR="00F54C90">
        <w:rPr>
          <w:bCs/>
          <w:lang w:val="el-GR"/>
        </w:rPr>
        <w:t>Γ (ΑΒ=ΑΓ) η ΑΔ είναι η διχοτόμος της γωνίας Α.  Να δείξετε ότι το σημείο Δ</w:t>
      </w:r>
      <w:r>
        <w:rPr>
          <w:bCs/>
          <w:lang w:val="el-GR"/>
        </w:rPr>
        <w:t xml:space="preserve"> ισαπέχει από τις πλευρές ΑΒ</w:t>
      </w:r>
      <w:r w:rsidR="00D61A2D">
        <w:rPr>
          <w:bCs/>
          <w:lang w:val="el-GR"/>
        </w:rPr>
        <w:t xml:space="preserve"> και ΑΓ.</w:t>
      </w:r>
    </w:p>
    <w:p w:rsidR="000634C7" w:rsidRPr="001331F4" w:rsidRDefault="000634C7" w:rsidP="000634C7">
      <w:pPr>
        <w:rPr>
          <w:bCs/>
          <w:lang w:val="el-GR"/>
        </w:rPr>
      </w:pPr>
    </w:p>
    <w:p w:rsidR="000634C7" w:rsidRPr="001331F4" w:rsidRDefault="000634C7" w:rsidP="000634C7">
      <w:pPr>
        <w:rPr>
          <w:bCs/>
          <w:lang w:val="el-GR"/>
        </w:rPr>
      </w:pPr>
    </w:p>
    <w:p w:rsidR="000634C7" w:rsidRPr="001331F4" w:rsidRDefault="000634C7" w:rsidP="000634C7">
      <w:pPr>
        <w:rPr>
          <w:bCs/>
          <w:lang w:val="el-GR"/>
        </w:rPr>
      </w:pPr>
    </w:p>
    <w:p w:rsidR="00C846C3" w:rsidRDefault="00C846C3">
      <w:pPr>
        <w:rPr>
          <w:lang w:val="el-GR"/>
        </w:rPr>
      </w:pPr>
    </w:p>
    <w:p w:rsidR="00F54C90" w:rsidRDefault="00F54C90">
      <w:pPr>
        <w:rPr>
          <w:lang w:val="el-GR"/>
        </w:rPr>
      </w:pPr>
    </w:p>
    <w:p w:rsidR="00F54C90" w:rsidRDefault="00F54C90">
      <w:pPr>
        <w:rPr>
          <w:lang w:val="el-GR"/>
        </w:rPr>
      </w:pPr>
    </w:p>
    <w:p w:rsidR="00F54C90" w:rsidRDefault="00F54C90">
      <w:pPr>
        <w:rPr>
          <w:lang w:val="el-GR"/>
        </w:rPr>
      </w:pPr>
    </w:p>
    <w:p w:rsidR="00F54C90" w:rsidRDefault="00F54C90">
      <w:pPr>
        <w:rPr>
          <w:lang w:val="el-GR"/>
        </w:rPr>
      </w:pPr>
    </w:p>
    <w:p w:rsidR="00F54C90" w:rsidRDefault="00F54C90">
      <w:pPr>
        <w:rPr>
          <w:lang w:val="el-GR"/>
        </w:rPr>
      </w:pPr>
    </w:p>
    <w:p w:rsidR="00F54C90" w:rsidRDefault="00F54C90">
      <w:pPr>
        <w:rPr>
          <w:lang w:val="el-GR"/>
        </w:rPr>
      </w:pPr>
    </w:p>
    <w:p w:rsidR="00F54C90" w:rsidRDefault="00F54C90">
      <w:pPr>
        <w:rPr>
          <w:lang w:val="el-GR"/>
        </w:rPr>
      </w:pPr>
    </w:p>
    <w:p w:rsidR="00F54C90" w:rsidRDefault="00F54C90">
      <w:pPr>
        <w:rPr>
          <w:lang w:val="el-GR"/>
        </w:rPr>
      </w:pPr>
    </w:p>
    <w:p w:rsidR="00A06768" w:rsidRDefault="00A06768">
      <w:pPr>
        <w:rPr>
          <w:lang w:val="el-GR"/>
        </w:rPr>
      </w:pPr>
    </w:p>
    <w:p w:rsidR="00A06768" w:rsidRDefault="00A06768">
      <w:pPr>
        <w:rPr>
          <w:lang w:val="el-GR"/>
        </w:rPr>
      </w:pPr>
    </w:p>
    <w:p w:rsidR="00F54C90" w:rsidRDefault="00B95D49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</w:t>
      </w:r>
      <w:r w:rsidR="003504E9">
        <w:rPr>
          <w:lang w:val="el-GR"/>
        </w:rPr>
        <w:t xml:space="preserve">        </w:t>
      </w:r>
      <w:r>
        <w:rPr>
          <w:lang w:val="el-GR"/>
        </w:rPr>
        <w:t xml:space="preserve">  </w:t>
      </w:r>
      <w:r w:rsidRPr="001331F4">
        <w:rPr>
          <w:bCs/>
          <w:lang w:val="el-GR"/>
        </w:rPr>
        <w:t>(</w:t>
      </w:r>
      <w:r>
        <w:rPr>
          <w:bCs/>
          <w:lang w:val="el-GR"/>
        </w:rPr>
        <w:t>β. 3)</w:t>
      </w:r>
    </w:p>
    <w:p w:rsidR="00F54C90" w:rsidRDefault="00F54C90">
      <w:pPr>
        <w:rPr>
          <w:lang w:val="el-GR"/>
        </w:rPr>
      </w:pPr>
    </w:p>
    <w:p w:rsidR="00994F7A" w:rsidRDefault="00994F7A">
      <w:pPr>
        <w:rPr>
          <w:lang w:val="el-GR"/>
        </w:rPr>
      </w:pPr>
    </w:p>
    <w:p w:rsidR="00994F7A" w:rsidRDefault="00994F7A">
      <w:pPr>
        <w:rPr>
          <w:lang w:val="el-GR"/>
        </w:rPr>
      </w:pPr>
    </w:p>
    <w:p w:rsidR="00994F7A" w:rsidRDefault="00994F7A">
      <w:pPr>
        <w:rPr>
          <w:lang w:val="el-GR"/>
        </w:rPr>
      </w:pPr>
    </w:p>
    <w:p w:rsidR="00994F7A" w:rsidRDefault="00994F7A">
      <w:pPr>
        <w:rPr>
          <w:lang w:val="el-GR"/>
        </w:rPr>
      </w:pPr>
    </w:p>
    <w:p w:rsidR="00994F7A" w:rsidRDefault="00994F7A">
      <w:pPr>
        <w:rPr>
          <w:lang w:val="el-GR"/>
        </w:rPr>
      </w:pPr>
    </w:p>
    <w:p w:rsidR="00994F7A" w:rsidRDefault="00994F7A">
      <w:pPr>
        <w:rPr>
          <w:lang w:val="el-GR"/>
        </w:rPr>
      </w:pPr>
    </w:p>
    <w:p w:rsidR="00F54C90" w:rsidRPr="00F54C90" w:rsidRDefault="00F54C90" w:rsidP="00F54C90">
      <w:pPr>
        <w:pStyle w:val="ListParagraph"/>
        <w:numPr>
          <w:ilvl w:val="0"/>
          <w:numId w:val="1"/>
        </w:numPr>
        <w:jc w:val="both"/>
        <w:rPr>
          <w:bCs/>
          <w:lang w:val="el-GR"/>
        </w:rPr>
      </w:pPr>
      <w:r w:rsidRPr="00F54C90">
        <w:rPr>
          <w:bCs/>
          <w:lang w:val="el-GR"/>
        </w:rPr>
        <w:t xml:space="preserve">Δίνεται ισοσκελές τρίγωνο ΑΒΓ (ΑΒ=ΑΓ). Ζ είναι το μέσο της ΑΒ και Η το μέσο της ΑΓ. Προεκτείνουμε την ΒΓ και προς τις δύο μεριές κατά τμήματα ΒΔ=ΓΕ.    Να δείξετε ότι:  </w:t>
      </w:r>
    </w:p>
    <w:p w:rsidR="00F54C90" w:rsidRDefault="00F54C90" w:rsidP="00F54C90">
      <w:pPr>
        <w:rPr>
          <w:bCs/>
          <w:lang w:val="el-GR"/>
        </w:rPr>
      </w:pPr>
      <w:r>
        <w:rPr>
          <w:bCs/>
          <w:lang w:val="el-GR"/>
        </w:rPr>
        <w:lastRenderedPageBreak/>
        <w:t xml:space="preserve">            </w:t>
      </w:r>
      <w:r w:rsidRPr="00F7205D">
        <w:rPr>
          <w:bCs/>
          <w:lang w:val="el-GR"/>
        </w:rPr>
        <w:t>α)  Δ</w:t>
      </w:r>
      <w:r w:rsidRPr="00F7205D">
        <w:rPr>
          <w:bCs/>
        </w:rPr>
        <w:t>Z</w:t>
      </w:r>
      <w:r w:rsidRPr="00F7205D">
        <w:rPr>
          <w:bCs/>
          <w:lang w:val="el-GR"/>
        </w:rPr>
        <w:t xml:space="preserve"> = E</w:t>
      </w:r>
      <w:r w:rsidRPr="00F7205D">
        <w:rPr>
          <w:bCs/>
        </w:rPr>
        <w:t>H</w:t>
      </w:r>
    </w:p>
    <w:p w:rsidR="00F54C90" w:rsidRDefault="00F54C90" w:rsidP="00F54C90">
      <w:pPr>
        <w:ind w:left="360"/>
        <w:jc w:val="both"/>
        <w:rPr>
          <w:bCs/>
          <w:lang w:val="el-GR"/>
        </w:rPr>
      </w:pPr>
      <w:r>
        <w:rPr>
          <w:bCs/>
          <w:lang w:val="el-GR"/>
        </w:rPr>
        <w:t xml:space="preserve">     </w:t>
      </w:r>
      <w:r w:rsidRPr="00F54C90">
        <w:rPr>
          <w:bCs/>
          <w:lang w:val="el-GR"/>
        </w:rPr>
        <w:t xml:space="preserve"> β)  Το τρίγωνο ΑΔΕ είναι ισοσκελές</w:t>
      </w:r>
      <w:r w:rsidR="002869B4">
        <w:rPr>
          <w:bCs/>
          <w:lang w:val="el-GR"/>
        </w:rPr>
        <w:t>.</w:t>
      </w: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</w:p>
    <w:p w:rsidR="00B95D49" w:rsidRDefault="00B95D49" w:rsidP="00F54C90">
      <w:pPr>
        <w:ind w:left="360"/>
        <w:jc w:val="both"/>
        <w:rPr>
          <w:bCs/>
          <w:lang w:val="el-GR"/>
        </w:rPr>
      </w:pPr>
      <w:r>
        <w:rPr>
          <w:bCs/>
          <w:lang w:val="el-GR"/>
        </w:rPr>
        <w:t xml:space="preserve">                                                                                                                        </w:t>
      </w:r>
      <w:r w:rsidRPr="001331F4">
        <w:rPr>
          <w:bCs/>
          <w:lang w:val="el-GR"/>
        </w:rPr>
        <w:t>(</w:t>
      </w:r>
      <w:r>
        <w:rPr>
          <w:bCs/>
          <w:lang w:val="el-GR"/>
        </w:rPr>
        <w:t>β. 4,5)</w:t>
      </w:r>
    </w:p>
    <w:sectPr w:rsidR="00B95D49" w:rsidSect="001D7D53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EF" w:rsidRDefault="007D57EF" w:rsidP="00C83D11">
      <w:r>
        <w:separator/>
      </w:r>
    </w:p>
  </w:endnote>
  <w:endnote w:type="continuationSeparator" w:id="0">
    <w:p w:rsidR="007D57EF" w:rsidRDefault="007D57EF" w:rsidP="00C8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597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D11" w:rsidRDefault="001D7D53">
        <w:pPr>
          <w:pStyle w:val="Footer"/>
          <w:jc w:val="center"/>
        </w:pPr>
        <w:r>
          <w:fldChar w:fldCharType="begin"/>
        </w:r>
        <w:r w:rsidR="00C83D11">
          <w:instrText xml:space="preserve"> PAGE   \* MERGEFORMAT </w:instrText>
        </w:r>
        <w:r>
          <w:fldChar w:fldCharType="separate"/>
        </w:r>
        <w:r w:rsidR="00FB3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D11" w:rsidRDefault="00C83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EF" w:rsidRDefault="007D57EF" w:rsidP="00C83D11">
      <w:r>
        <w:separator/>
      </w:r>
    </w:p>
  </w:footnote>
  <w:footnote w:type="continuationSeparator" w:id="0">
    <w:p w:rsidR="007D57EF" w:rsidRDefault="007D57EF" w:rsidP="00C83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FF"/>
    <w:multiLevelType w:val="hybridMultilevel"/>
    <w:tmpl w:val="9EEC2AAC"/>
    <w:lvl w:ilvl="0" w:tplc="F09C1FFE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DD250E"/>
    <w:multiLevelType w:val="hybridMultilevel"/>
    <w:tmpl w:val="296A3BB2"/>
    <w:lvl w:ilvl="0" w:tplc="E5C8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212A1"/>
    <w:multiLevelType w:val="hybridMultilevel"/>
    <w:tmpl w:val="AAE21E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C698E"/>
    <w:multiLevelType w:val="hybridMultilevel"/>
    <w:tmpl w:val="A602479E"/>
    <w:lvl w:ilvl="0" w:tplc="081A0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A1324B"/>
    <w:multiLevelType w:val="hybridMultilevel"/>
    <w:tmpl w:val="7E0E55F2"/>
    <w:lvl w:ilvl="0" w:tplc="E5C8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96D"/>
    <w:rsid w:val="000634C7"/>
    <w:rsid w:val="00073905"/>
    <w:rsid w:val="000E3F97"/>
    <w:rsid w:val="001339A2"/>
    <w:rsid w:val="001429A5"/>
    <w:rsid w:val="001917B6"/>
    <w:rsid w:val="001B2823"/>
    <w:rsid w:val="001D7D53"/>
    <w:rsid w:val="002869B4"/>
    <w:rsid w:val="002B421A"/>
    <w:rsid w:val="00322FC9"/>
    <w:rsid w:val="003504E9"/>
    <w:rsid w:val="00443891"/>
    <w:rsid w:val="004A4E2A"/>
    <w:rsid w:val="004E7D63"/>
    <w:rsid w:val="004F21F5"/>
    <w:rsid w:val="00571389"/>
    <w:rsid w:val="00715F68"/>
    <w:rsid w:val="00744936"/>
    <w:rsid w:val="00757E50"/>
    <w:rsid w:val="00797049"/>
    <w:rsid w:val="007A1603"/>
    <w:rsid w:val="007D57EF"/>
    <w:rsid w:val="00811B82"/>
    <w:rsid w:val="008414AC"/>
    <w:rsid w:val="008C39C4"/>
    <w:rsid w:val="00994F7A"/>
    <w:rsid w:val="00A06768"/>
    <w:rsid w:val="00B3096D"/>
    <w:rsid w:val="00B95D49"/>
    <w:rsid w:val="00BA0DC1"/>
    <w:rsid w:val="00C14C73"/>
    <w:rsid w:val="00C83D11"/>
    <w:rsid w:val="00C846C3"/>
    <w:rsid w:val="00D61A2D"/>
    <w:rsid w:val="00DA1F31"/>
    <w:rsid w:val="00DF0C36"/>
    <w:rsid w:val="00EB0567"/>
    <w:rsid w:val="00ED0134"/>
    <w:rsid w:val="00EE6314"/>
    <w:rsid w:val="00F23DA8"/>
    <w:rsid w:val="00F54C90"/>
    <w:rsid w:val="00FB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29A5"/>
    <w:pPr>
      <w:keepNext/>
      <w:outlineLvl w:val="0"/>
    </w:pPr>
    <w:rPr>
      <w:rFonts w:eastAsia="Arial Unicode MS"/>
      <w:u w:val="single"/>
      <w:lang w:val="el-GR"/>
    </w:rPr>
  </w:style>
  <w:style w:type="paragraph" w:styleId="Heading4">
    <w:name w:val="heading 4"/>
    <w:basedOn w:val="Normal"/>
    <w:next w:val="Normal"/>
    <w:link w:val="Heading4Char"/>
    <w:qFormat/>
    <w:rsid w:val="001429A5"/>
    <w:pPr>
      <w:keepNext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11B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29A5"/>
    <w:rPr>
      <w:rFonts w:ascii="Times New Roman" w:eastAsia="Arial Unicode MS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429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54C90"/>
    <w:rPr>
      <w:b/>
      <w:bCs/>
      <w:lang w:val="el-GR"/>
    </w:rPr>
  </w:style>
  <w:style w:type="character" w:customStyle="1" w:styleId="BodyTextChar">
    <w:name w:val="Body Text Char"/>
    <w:basedOn w:val="DefaultParagraphFont"/>
    <w:link w:val="BodyText"/>
    <w:rsid w:val="00F54C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D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D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D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D1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B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29A5"/>
    <w:pPr>
      <w:keepNext/>
      <w:outlineLvl w:val="0"/>
    </w:pPr>
    <w:rPr>
      <w:rFonts w:eastAsia="Arial Unicode MS"/>
      <w:u w:val="single"/>
      <w:lang w:val="el-GR"/>
    </w:rPr>
  </w:style>
  <w:style w:type="paragraph" w:styleId="Heading4">
    <w:name w:val="heading 4"/>
    <w:basedOn w:val="Normal"/>
    <w:next w:val="Normal"/>
    <w:link w:val="Heading4Char"/>
    <w:qFormat/>
    <w:rsid w:val="001429A5"/>
    <w:pPr>
      <w:keepNext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11B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29A5"/>
    <w:rPr>
      <w:rFonts w:ascii="Times New Roman" w:eastAsia="Arial Unicode MS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429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54C90"/>
    <w:rPr>
      <w:b/>
      <w:bCs/>
      <w:lang w:val="el-GR"/>
    </w:rPr>
  </w:style>
  <w:style w:type="character" w:customStyle="1" w:styleId="BodyTextChar">
    <w:name w:val="Body Text Char"/>
    <w:basedOn w:val="DefaultParagraphFont"/>
    <w:link w:val="BodyText"/>
    <w:rsid w:val="00F54C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D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D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D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D1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B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2013-06-28T05:05:00Z</dcterms:created>
  <dcterms:modified xsi:type="dcterms:W3CDTF">2013-08-21T09:02:00Z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